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BD244" w14:textId="77777777" w:rsidR="00662577" w:rsidRPr="00662577" w:rsidRDefault="00662577" w:rsidP="00662577">
      <w:pPr>
        <w:rPr>
          <w:b/>
          <w:bCs/>
          <w:sz w:val="28"/>
          <w:szCs w:val="28"/>
        </w:rPr>
      </w:pPr>
      <w:r w:rsidRPr="00662577">
        <w:rPr>
          <w:b/>
          <w:bCs/>
          <w:sz w:val="28"/>
          <w:szCs w:val="28"/>
        </w:rPr>
        <w:t>Специальные проекты преобразовательных систем</w:t>
      </w:r>
    </w:p>
    <w:p w14:paraId="006E6B40" w14:textId="77777777" w:rsidR="00662577" w:rsidRPr="00662577" w:rsidRDefault="00000000" w:rsidP="00662577">
      <w:r>
        <w:pict w14:anchorId="5E3C9FCC">
          <v:rect id="_x0000_i1025" style="width:0;height:1.5pt" o:hralign="center" o:hrstd="t" o:hr="t" fillcolor="#a0a0a0" stroked="f"/>
        </w:pict>
      </w:r>
    </w:p>
    <w:p w14:paraId="271522FC" w14:textId="77777777" w:rsidR="00662577" w:rsidRPr="00662577" w:rsidRDefault="00662577" w:rsidP="00662577">
      <w:pPr>
        <w:jc w:val="center"/>
      </w:pPr>
      <w:r w:rsidRPr="00662577">
        <w:rPr>
          <w:b/>
          <w:bCs/>
        </w:rPr>
        <w:t>Проект ИТЭР</w:t>
      </w:r>
      <w:r w:rsidRPr="00662577">
        <w:br/>
      </w:r>
      <w:r w:rsidRPr="00662577">
        <w:rPr>
          <w:b/>
          <w:bCs/>
        </w:rPr>
        <w:t xml:space="preserve">(ITER – </w:t>
      </w:r>
      <w:proofErr w:type="spellStart"/>
      <w:r w:rsidRPr="00662577">
        <w:rPr>
          <w:b/>
          <w:bCs/>
        </w:rPr>
        <w:t>аббр</w:t>
      </w:r>
      <w:proofErr w:type="spellEnd"/>
      <w:r w:rsidRPr="00662577">
        <w:rPr>
          <w:b/>
          <w:bCs/>
        </w:rPr>
        <w:t xml:space="preserve">.  от англ. International </w:t>
      </w:r>
      <w:proofErr w:type="spellStart"/>
      <w:r w:rsidRPr="00662577">
        <w:rPr>
          <w:b/>
          <w:bCs/>
        </w:rPr>
        <w:t>Thermonuclear</w:t>
      </w:r>
      <w:proofErr w:type="spellEnd"/>
      <w:r w:rsidRPr="00662577">
        <w:rPr>
          <w:b/>
          <w:bCs/>
        </w:rPr>
        <w:t xml:space="preserve"> </w:t>
      </w:r>
      <w:proofErr w:type="spellStart"/>
      <w:r w:rsidRPr="00662577">
        <w:rPr>
          <w:b/>
          <w:bCs/>
        </w:rPr>
        <w:t>Experimental</w:t>
      </w:r>
      <w:proofErr w:type="spellEnd"/>
      <w:r w:rsidRPr="00662577">
        <w:rPr>
          <w:b/>
          <w:bCs/>
        </w:rPr>
        <w:t xml:space="preserve"> </w:t>
      </w:r>
      <w:proofErr w:type="spellStart"/>
      <w:r w:rsidRPr="00662577">
        <w:rPr>
          <w:b/>
          <w:bCs/>
        </w:rPr>
        <w:t>Reactor</w:t>
      </w:r>
      <w:proofErr w:type="spellEnd"/>
      <w:r w:rsidRPr="00662577">
        <w:rPr>
          <w:b/>
          <w:bCs/>
        </w:rPr>
        <w:t>) – международный экспериментальный термоядерный реактор</w:t>
      </w:r>
    </w:p>
    <w:p w14:paraId="70EBE1E1" w14:textId="77777777" w:rsidR="00662577" w:rsidRPr="00662577" w:rsidRDefault="00662577" w:rsidP="00662577">
      <w:r w:rsidRPr="00662577">
        <w:t>С 2008 года по настоящее время ООО «НПП ЛМ Инвертор» является поставщиком специальных преобразователей для проекта ИТЕР. Заказчиком является АО «НИИЭФА им. Ефремова».</w:t>
      </w:r>
    </w:p>
    <w:p w14:paraId="24457342" w14:textId="77777777" w:rsidR="00662577" w:rsidRPr="00662577" w:rsidRDefault="00662577" w:rsidP="00662577">
      <w:r w:rsidRPr="00662577">
        <w:rPr>
          <w:i/>
          <w:iCs/>
        </w:rPr>
        <w:t>Реализованные проекты:</w:t>
      </w:r>
    </w:p>
    <w:p w14:paraId="1763663F" w14:textId="77777777" w:rsidR="00662577" w:rsidRPr="00662577" w:rsidRDefault="00662577" w:rsidP="00662577">
      <w:r w:rsidRPr="00662577">
        <w:rPr>
          <w:b/>
          <w:bCs/>
          <w:u w:val="single"/>
        </w:rPr>
        <w:t>Высоковольтный импульсный коммутатор ВИК-45кИ-12к (</w:t>
      </w:r>
      <w:proofErr w:type="spellStart"/>
      <w:r w:rsidRPr="00662577">
        <w:rPr>
          <w:b/>
          <w:bCs/>
          <w:u w:val="single"/>
        </w:rPr>
        <w:t>Thyristor</w:t>
      </w:r>
      <w:proofErr w:type="spellEnd"/>
      <w:r w:rsidRPr="00662577">
        <w:rPr>
          <w:b/>
          <w:bCs/>
          <w:u w:val="single"/>
        </w:rPr>
        <w:t xml:space="preserve"> </w:t>
      </w:r>
      <w:proofErr w:type="spellStart"/>
      <w:r w:rsidRPr="00662577">
        <w:rPr>
          <w:b/>
          <w:bCs/>
          <w:u w:val="single"/>
        </w:rPr>
        <w:t>Circuit</w:t>
      </w:r>
      <w:proofErr w:type="spellEnd"/>
      <w:r w:rsidRPr="00662577">
        <w:rPr>
          <w:b/>
          <w:bCs/>
          <w:u w:val="single"/>
        </w:rPr>
        <w:t xml:space="preserve"> </w:t>
      </w:r>
      <w:proofErr w:type="spellStart"/>
      <w:r w:rsidRPr="00662577">
        <w:rPr>
          <w:b/>
          <w:bCs/>
          <w:u w:val="single"/>
        </w:rPr>
        <w:t>Breaker</w:t>
      </w:r>
      <w:proofErr w:type="spellEnd"/>
      <w:r w:rsidRPr="00662577">
        <w:rPr>
          <w:b/>
          <w:bCs/>
          <w:u w:val="single"/>
        </w:rPr>
        <w:t xml:space="preserve"> TCB-45kI-12k)</w:t>
      </w:r>
    </w:p>
    <w:p w14:paraId="5B564C5C" w14:textId="34517C13" w:rsidR="00662577" w:rsidRPr="00662577" w:rsidRDefault="00662577" w:rsidP="00662577">
      <w:r w:rsidRPr="00662577">
        <w:t>ВИК построен по схеме двухступенчатого тиристорного коммутатора. Каждая ступень в своём составе имеет: </w:t>
      </w:r>
      <w:r w:rsidRPr="00662577">
        <w:rPr>
          <w:noProof/>
        </w:rPr>
        <w:drawing>
          <wp:inline distT="0" distB="0" distL="0" distR="0" wp14:anchorId="56CB3923" wp14:editId="2ABD1EC0">
            <wp:extent cx="1901190" cy="2542540"/>
            <wp:effectExtent l="0" t="0" r="3810" b="0"/>
            <wp:docPr id="245424954" name="Рисунок 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254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BC5E95" w14:textId="77777777" w:rsidR="00662577" w:rsidRPr="00662577" w:rsidRDefault="00662577" w:rsidP="00662577">
      <w:pPr>
        <w:numPr>
          <w:ilvl w:val="0"/>
          <w:numId w:val="1"/>
        </w:numPr>
      </w:pPr>
      <w:r w:rsidRPr="00662577">
        <w:t>высоковольтный тиристорный вентиль (столб) с последовательным соединением быстродействующих тиристоров;</w:t>
      </w:r>
    </w:p>
    <w:p w14:paraId="0D8548F5" w14:textId="77777777" w:rsidR="00662577" w:rsidRPr="00662577" w:rsidRDefault="00662577" w:rsidP="00662577">
      <w:pPr>
        <w:numPr>
          <w:ilvl w:val="0"/>
          <w:numId w:val="1"/>
        </w:numPr>
      </w:pPr>
      <w:r w:rsidRPr="00662577">
        <w:t>высоковольтный импульсный конденсатор.</w:t>
      </w:r>
    </w:p>
    <w:p w14:paraId="4D4C95C7" w14:textId="77777777" w:rsidR="00662577" w:rsidRPr="00662577" w:rsidRDefault="00662577" w:rsidP="00662577">
      <w:r w:rsidRPr="00662577">
        <w:t xml:space="preserve">Импульсный коммутатор является составной частью размыкающего устройства многократного действия (РУМД) постоянного тока, используемого в системе электропитания обмоток </w:t>
      </w:r>
      <w:proofErr w:type="spellStart"/>
      <w:r w:rsidRPr="00662577">
        <w:t>полоидального</w:t>
      </w:r>
      <w:proofErr w:type="spellEnd"/>
      <w:r w:rsidRPr="00662577">
        <w:t xml:space="preserve"> поля и обмоток центрального соленоида ИТЭР и предназначенного для вывода энергии из индуктивных накопителей, в частности сверхпроводящих обмоток магнитной системы ИТЭР, в резистивную нагрузку.</w:t>
      </w:r>
    </w:p>
    <w:p w14:paraId="0E1AC4AB" w14:textId="77777777" w:rsidR="00662577" w:rsidRPr="00662577" w:rsidRDefault="00662577" w:rsidP="00662577">
      <w:r w:rsidRPr="00662577">
        <w:t>В составе РУМД высоковольтный импульсный коммутатор обеспечивает:</w:t>
      </w:r>
    </w:p>
    <w:p w14:paraId="33F791A3" w14:textId="77777777" w:rsidR="00662577" w:rsidRPr="00662577" w:rsidRDefault="00662577" w:rsidP="00662577">
      <w:pPr>
        <w:numPr>
          <w:ilvl w:val="0"/>
          <w:numId w:val="2"/>
        </w:numPr>
      </w:pPr>
      <w:r w:rsidRPr="00662577">
        <w:t>перехват постоянного тока значением до 45кА;</w:t>
      </w:r>
    </w:p>
    <w:p w14:paraId="3B9AF8ED" w14:textId="77777777" w:rsidR="00662577" w:rsidRPr="00662577" w:rsidRDefault="00662577" w:rsidP="00662577">
      <w:pPr>
        <w:numPr>
          <w:ilvl w:val="0"/>
          <w:numId w:val="2"/>
        </w:numPr>
      </w:pPr>
      <w:r w:rsidRPr="00662577">
        <w:t>длительность протекания тока через собственные вентили до 6,5 мс (время, требуемое для размыкания внешнего быстродействующего разъединителя);</w:t>
      </w:r>
    </w:p>
    <w:p w14:paraId="434C665A" w14:textId="77777777" w:rsidR="00662577" w:rsidRPr="00662577" w:rsidRDefault="00662577" w:rsidP="00662577">
      <w:pPr>
        <w:numPr>
          <w:ilvl w:val="0"/>
          <w:numId w:val="2"/>
        </w:numPr>
      </w:pPr>
      <w:r w:rsidRPr="00662577">
        <w:t>прерывание протекания тока через ВИК для вывода энергии во внешние резистивные цепи.</w:t>
      </w:r>
    </w:p>
    <w:p w14:paraId="64FF64C2" w14:textId="77777777" w:rsidR="00662577" w:rsidRPr="00662577" w:rsidRDefault="00662577" w:rsidP="00662577">
      <w:r w:rsidRPr="00662577">
        <w:t>​Высоковольтный импульсный коммутатор [</w:t>
      </w:r>
      <w:hyperlink r:id="rId9" w:tgtFrame="_blank" w:history="1">
        <w:r w:rsidRPr="00662577">
          <w:rPr>
            <w:rStyle w:val="a3"/>
          </w:rPr>
          <w:t>открыть</w:t>
        </w:r>
      </w:hyperlink>
      <w:r w:rsidRPr="00662577">
        <w:t>]</w:t>
      </w:r>
    </w:p>
    <w:p w14:paraId="34C94D0E" w14:textId="77777777" w:rsidR="00662577" w:rsidRPr="00662577" w:rsidRDefault="00662577" w:rsidP="00662577">
      <w:r w:rsidRPr="00662577">
        <w:t> </w:t>
      </w:r>
    </w:p>
    <w:p w14:paraId="299DDF1D" w14:textId="77777777" w:rsidR="00662577" w:rsidRPr="00662577" w:rsidRDefault="00662577" w:rsidP="00662577">
      <w:r w:rsidRPr="00662577">
        <w:rPr>
          <w:b/>
          <w:bCs/>
          <w:u w:val="single"/>
        </w:rPr>
        <w:lastRenderedPageBreak/>
        <w:t>Устройство питания привода УПП-0,07-2к (</w:t>
      </w:r>
      <w:proofErr w:type="spellStart"/>
      <w:r w:rsidRPr="00662577">
        <w:rPr>
          <w:b/>
          <w:bCs/>
          <w:u w:val="single"/>
        </w:rPr>
        <w:t>Pulsed</w:t>
      </w:r>
      <w:proofErr w:type="spellEnd"/>
      <w:r w:rsidRPr="00662577">
        <w:rPr>
          <w:b/>
          <w:bCs/>
          <w:u w:val="single"/>
        </w:rPr>
        <w:t xml:space="preserve"> Power Supply PPS-0.07-2k)</w:t>
      </w:r>
    </w:p>
    <w:p w14:paraId="28852AE3" w14:textId="77777777" w:rsidR="00662577" w:rsidRPr="00662577" w:rsidRDefault="00662577" w:rsidP="00662577">
      <w:r w:rsidRPr="00662577">
        <w:t xml:space="preserve">Устройство питания привода предназначено для импульсного электропитания электродинамических приводов коммутирующих аппаратов, являющихся составной частью быстродействующих устройств коммутации постоянного тока. Разряд предварительно заряженного конденсатора через мощный тиристорный ключ с </w:t>
      </w:r>
      <w:proofErr w:type="spellStart"/>
      <w:r w:rsidRPr="00662577">
        <w:t>малоиндуктивным</w:t>
      </w:r>
      <w:proofErr w:type="spellEnd"/>
      <w:r w:rsidRPr="00662577">
        <w:t xml:space="preserve"> монтажом обеспечивает необходимое силовое воздействие на якорь коммутирующего аппарата. </w:t>
      </w:r>
    </w:p>
    <w:p w14:paraId="17CB07A8" w14:textId="77777777" w:rsidR="00662577" w:rsidRPr="00662577" w:rsidRDefault="00662577" w:rsidP="00662577">
      <w:r w:rsidRPr="00662577">
        <w:t xml:space="preserve">УПП состоит </w:t>
      </w:r>
      <w:proofErr w:type="gramStart"/>
      <w:r w:rsidRPr="00662577">
        <w:t>из :</w:t>
      </w:r>
      <w:proofErr w:type="gramEnd"/>
    </w:p>
    <w:p w14:paraId="62F16C8E" w14:textId="77777777" w:rsidR="00662577" w:rsidRPr="00662577" w:rsidRDefault="00662577" w:rsidP="00662577">
      <w:pPr>
        <w:numPr>
          <w:ilvl w:val="0"/>
          <w:numId w:val="3"/>
        </w:numPr>
      </w:pPr>
      <w:r w:rsidRPr="00662577">
        <w:t>высоковольтного импульсного конденсатора;</w:t>
      </w:r>
    </w:p>
    <w:p w14:paraId="62DE6A16" w14:textId="77777777" w:rsidR="00662577" w:rsidRPr="00662577" w:rsidRDefault="00662577" w:rsidP="00662577">
      <w:pPr>
        <w:numPr>
          <w:ilvl w:val="0"/>
          <w:numId w:val="3"/>
        </w:numPr>
      </w:pPr>
      <w:r w:rsidRPr="00662577">
        <w:t>сильноточного тиристорного блока;</w:t>
      </w:r>
    </w:p>
    <w:p w14:paraId="0998BA6B" w14:textId="77777777" w:rsidR="00662577" w:rsidRPr="00662577" w:rsidRDefault="00662577" w:rsidP="00662577">
      <w:pPr>
        <w:numPr>
          <w:ilvl w:val="0"/>
          <w:numId w:val="3"/>
        </w:numPr>
      </w:pPr>
      <w:r w:rsidRPr="00662577">
        <w:t>устройства заряда/разряда импульсного конденсатора, расположенного на высоком потенциале.</w:t>
      </w:r>
    </w:p>
    <w:p w14:paraId="433447FA" w14:textId="77777777" w:rsidR="00662577" w:rsidRPr="00662577" w:rsidRDefault="00662577" w:rsidP="00662577">
      <w:r w:rsidRPr="00662577">
        <w:t>Устройство питания привода [</w:t>
      </w:r>
      <w:hyperlink r:id="rId10" w:tgtFrame="_blank" w:history="1">
        <w:r w:rsidRPr="00662577">
          <w:rPr>
            <w:rStyle w:val="a3"/>
          </w:rPr>
          <w:t>открыть</w:t>
        </w:r>
      </w:hyperlink>
      <w:r w:rsidRPr="00662577">
        <w:t>]​</w:t>
      </w:r>
    </w:p>
    <w:p w14:paraId="47BA28FF" w14:textId="77777777" w:rsidR="00662577" w:rsidRPr="00662577" w:rsidRDefault="00662577" w:rsidP="00662577">
      <w:r w:rsidRPr="00662577">
        <w:rPr>
          <w:b/>
          <w:bCs/>
          <w:u w:val="single"/>
        </w:rPr>
        <w:t>Зарядное устройство с изолированным выходом ЗУИ-1-5к-УХЛ4</w:t>
      </w:r>
    </w:p>
    <w:p w14:paraId="4BC39D0C" w14:textId="77777777" w:rsidR="00662577" w:rsidRPr="00662577" w:rsidRDefault="00662577" w:rsidP="00662577">
      <w:r w:rsidRPr="00662577">
        <w:t xml:space="preserve">            Зарядное устройство с изолированным выходом предназначено для заряда и стабилизации напряжения на конденсаторах батарей противотока системы коммутации ИТЭР, размещённых на высоком потенциале (класс напряжения 17,5 </w:t>
      </w:r>
      <w:proofErr w:type="spellStart"/>
      <w:r w:rsidRPr="00662577">
        <w:t>кВ</w:t>
      </w:r>
      <w:proofErr w:type="spellEnd"/>
      <w:r w:rsidRPr="00662577">
        <w:t>).</w:t>
      </w:r>
      <w:r w:rsidRPr="00662577">
        <w:br/>
        <w:t>         Батареи противотока предназначены для использования в системах защиты сверхпроводящих обмоток.</w:t>
      </w:r>
    </w:p>
    <w:tbl>
      <w:tblPr>
        <w:tblW w:w="991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66"/>
        <w:gridCol w:w="1849"/>
      </w:tblGrid>
      <w:tr w:rsidR="00662577" w:rsidRPr="00662577" w14:paraId="4DDBA25A" w14:textId="77777777" w:rsidTr="00662577">
        <w:trPr>
          <w:tblCellSpacing w:w="7" w:type="dxa"/>
        </w:trPr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A6CAA1B" w14:textId="77777777" w:rsidR="00662577" w:rsidRPr="00662577" w:rsidRDefault="00662577" w:rsidP="00662577">
            <w:r w:rsidRPr="00662577">
              <w:t>Ёмкость конденсаторной батареи одной ячейки, мФ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5C691FF" w14:textId="77777777" w:rsidR="00662577" w:rsidRPr="00662577" w:rsidRDefault="00662577" w:rsidP="00662577">
            <w:r w:rsidRPr="00662577">
              <w:t>2,8</w:t>
            </w:r>
          </w:p>
        </w:tc>
      </w:tr>
      <w:tr w:rsidR="00662577" w:rsidRPr="00662577" w14:paraId="4123D5A8" w14:textId="77777777" w:rsidTr="00662577">
        <w:trPr>
          <w:tblCellSpacing w:w="7" w:type="dxa"/>
        </w:trPr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DF031CE" w14:textId="77777777" w:rsidR="00662577" w:rsidRPr="00662577" w:rsidRDefault="00662577" w:rsidP="00662577">
            <w:r w:rsidRPr="00662577">
              <w:t>Количество ячеек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2B3A73F" w14:textId="77777777" w:rsidR="00662577" w:rsidRPr="00662577" w:rsidRDefault="00662577" w:rsidP="00662577">
            <w:r w:rsidRPr="00662577">
              <w:t>4</w:t>
            </w:r>
          </w:p>
        </w:tc>
      </w:tr>
      <w:tr w:rsidR="00662577" w:rsidRPr="00662577" w14:paraId="7404B9BE" w14:textId="77777777" w:rsidTr="00662577">
        <w:trPr>
          <w:tblCellSpacing w:w="7" w:type="dxa"/>
        </w:trPr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6C86999" w14:textId="77777777" w:rsidR="00662577" w:rsidRPr="00662577" w:rsidRDefault="00662577" w:rsidP="00662577">
            <w:r w:rsidRPr="00662577">
              <w:t xml:space="preserve">Номинальный зарядный ток, </w:t>
            </w:r>
            <w:proofErr w:type="gramStart"/>
            <w:r w:rsidRPr="00662577">
              <w:t>А</w:t>
            </w:r>
            <w:proofErr w:type="gram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187DBB7" w14:textId="77777777" w:rsidR="00662577" w:rsidRPr="00662577" w:rsidRDefault="00662577" w:rsidP="00662577">
            <w:r w:rsidRPr="00662577">
              <w:t>1</w:t>
            </w:r>
          </w:p>
        </w:tc>
      </w:tr>
      <w:tr w:rsidR="00662577" w:rsidRPr="00662577" w14:paraId="4DD5EB66" w14:textId="77777777" w:rsidTr="00662577">
        <w:trPr>
          <w:tblCellSpacing w:w="7" w:type="dxa"/>
        </w:trPr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456AC0D" w14:textId="77777777" w:rsidR="00662577" w:rsidRPr="00662577" w:rsidRDefault="00662577" w:rsidP="00662577">
            <w:r w:rsidRPr="00662577">
              <w:t xml:space="preserve">Диапазон уставки конечного напряжения заряда конденсаторов, </w:t>
            </w:r>
            <w:proofErr w:type="spellStart"/>
            <w:r w:rsidRPr="00662577">
              <w:t>кВ</w:t>
            </w:r>
            <w:proofErr w:type="spell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C135CA5" w14:textId="77777777" w:rsidR="00662577" w:rsidRPr="00662577" w:rsidRDefault="00662577" w:rsidP="00662577">
            <w:r w:rsidRPr="00662577">
              <w:t>0,2÷5,5</w:t>
            </w:r>
          </w:p>
        </w:tc>
      </w:tr>
      <w:tr w:rsidR="00662577" w:rsidRPr="00662577" w14:paraId="3BF2435B" w14:textId="77777777" w:rsidTr="00662577">
        <w:trPr>
          <w:tblCellSpacing w:w="7" w:type="dxa"/>
        </w:trPr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2B49082" w14:textId="77777777" w:rsidR="00662577" w:rsidRPr="00662577" w:rsidRDefault="00662577" w:rsidP="00662577">
            <w:r w:rsidRPr="00662577">
              <w:t>Точность установки и стабильность поддержания напряжения конденсаторов, % не более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41886A6" w14:textId="77777777" w:rsidR="00662577" w:rsidRPr="00662577" w:rsidRDefault="00662577" w:rsidP="00662577">
            <w:r w:rsidRPr="00662577">
              <w:t>1</w:t>
            </w:r>
          </w:p>
        </w:tc>
      </w:tr>
      <w:tr w:rsidR="00662577" w:rsidRPr="00662577" w14:paraId="226758C4" w14:textId="77777777" w:rsidTr="00662577">
        <w:trPr>
          <w:tblCellSpacing w:w="7" w:type="dxa"/>
        </w:trPr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80EC49C" w14:textId="77777777" w:rsidR="00662577" w:rsidRPr="00662577" w:rsidRDefault="00662577" w:rsidP="00662577">
            <w:r w:rsidRPr="00662577">
              <w:t xml:space="preserve">Максимальное обратное напряжение на конденсаторах, </w:t>
            </w:r>
            <w:proofErr w:type="spellStart"/>
            <w:r w:rsidRPr="00662577">
              <w:t>кВ</w:t>
            </w:r>
            <w:proofErr w:type="spellEnd"/>
            <w:r w:rsidRPr="00662577">
              <w:br/>
              <w:t>​(ЗУИ выдерживает изменение полярности напряжения на конденсаторах ячеек после генерации импульса противотока).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9998A9C" w14:textId="77777777" w:rsidR="00662577" w:rsidRPr="00662577" w:rsidRDefault="00662577" w:rsidP="00662577">
            <w:r w:rsidRPr="00662577">
              <w:t>– 5</w:t>
            </w:r>
          </w:p>
        </w:tc>
      </w:tr>
    </w:tbl>
    <w:p w14:paraId="71C525BA" w14:textId="77777777" w:rsidR="00662577" w:rsidRPr="00662577" w:rsidRDefault="00662577" w:rsidP="00662577">
      <w:r w:rsidRPr="00662577">
        <w:t>       Возможна поставка устройств заряда конденсаторных накопителей с изолированным выходом с согласованными с заказчиком параметрами, отличными от указанных.</w:t>
      </w:r>
    </w:p>
    <w:p w14:paraId="33453832" w14:textId="77777777" w:rsidR="00662577" w:rsidRPr="00662577" w:rsidRDefault="00000000" w:rsidP="00662577">
      <w:r>
        <w:pict w14:anchorId="4D5BE05C">
          <v:rect id="_x0000_i1026" style="width:0;height:1.5pt" o:hralign="center" o:hrstd="t" o:hr="t" fillcolor="#a0a0a0" stroked="f"/>
        </w:pict>
      </w:r>
    </w:p>
    <w:p w14:paraId="0189B819" w14:textId="77777777" w:rsidR="00662577" w:rsidRPr="00662577" w:rsidRDefault="00662577" w:rsidP="00662577">
      <w:r w:rsidRPr="00662577">
        <w:t> </w:t>
      </w:r>
    </w:p>
    <w:p w14:paraId="541D3026" w14:textId="77777777" w:rsidR="00BC142B" w:rsidRDefault="00BC142B" w:rsidP="00662577">
      <w:pPr>
        <w:rPr>
          <w:b/>
          <w:bCs/>
        </w:rPr>
      </w:pPr>
    </w:p>
    <w:p w14:paraId="183AE1FD" w14:textId="77777777" w:rsidR="00BC142B" w:rsidRDefault="00BC142B" w:rsidP="00662577">
      <w:pPr>
        <w:rPr>
          <w:b/>
          <w:bCs/>
        </w:rPr>
      </w:pPr>
    </w:p>
    <w:p w14:paraId="5DCB1222" w14:textId="77777777" w:rsidR="00BC142B" w:rsidRDefault="00BC142B" w:rsidP="00662577">
      <w:pPr>
        <w:rPr>
          <w:b/>
          <w:bCs/>
        </w:rPr>
      </w:pPr>
    </w:p>
    <w:p w14:paraId="1D9B834C" w14:textId="77777777" w:rsidR="00BC142B" w:rsidRDefault="00BC142B" w:rsidP="00662577">
      <w:pPr>
        <w:rPr>
          <w:b/>
          <w:bCs/>
        </w:rPr>
      </w:pPr>
    </w:p>
    <w:p w14:paraId="53D17F3B" w14:textId="77777777" w:rsidR="00BC142B" w:rsidRDefault="00BC142B" w:rsidP="00662577">
      <w:pPr>
        <w:rPr>
          <w:b/>
          <w:bCs/>
        </w:rPr>
      </w:pPr>
    </w:p>
    <w:p w14:paraId="65955211" w14:textId="77777777" w:rsidR="00BC142B" w:rsidRDefault="00BC142B" w:rsidP="00662577">
      <w:pPr>
        <w:rPr>
          <w:b/>
          <w:bCs/>
        </w:rPr>
      </w:pPr>
    </w:p>
    <w:p w14:paraId="1B685A12" w14:textId="270AD4E0" w:rsidR="00662577" w:rsidRPr="00662577" w:rsidRDefault="00662577" w:rsidP="00662577">
      <w:r w:rsidRPr="00662577">
        <w:rPr>
          <w:b/>
          <w:bCs/>
        </w:rPr>
        <w:t>Проект NICA</w:t>
      </w:r>
    </w:p>
    <w:p w14:paraId="70635504" w14:textId="2C7A34F6" w:rsidR="00662577" w:rsidRPr="00662577" w:rsidRDefault="00662577" w:rsidP="00662577">
      <w:r w:rsidRPr="00662577">
        <w:t> </w:t>
      </w:r>
      <w:r w:rsidRPr="00662577">
        <w:rPr>
          <w:b/>
          <w:bCs/>
        </w:rPr>
        <w:t>(</w:t>
      </w:r>
      <w:proofErr w:type="spellStart"/>
      <w:r w:rsidRPr="00662577">
        <w:rPr>
          <w:b/>
          <w:bCs/>
        </w:rPr>
        <w:t>Nuclotron-based</w:t>
      </w:r>
      <w:proofErr w:type="spellEnd"/>
      <w:r w:rsidRPr="00662577">
        <w:rPr>
          <w:b/>
          <w:bCs/>
        </w:rPr>
        <w:t> </w:t>
      </w:r>
      <w:proofErr w:type="spellStart"/>
      <w:r w:rsidRPr="00662577">
        <w:rPr>
          <w:b/>
          <w:bCs/>
        </w:rPr>
        <w:t>Ion</w:t>
      </w:r>
      <w:proofErr w:type="spellEnd"/>
      <w:r w:rsidRPr="00662577">
        <w:rPr>
          <w:b/>
          <w:bCs/>
        </w:rPr>
        <w:t> </w:t>
      </w:r>
      <w:proofErr w:type="spellStart"/>
      <w:r w:rsidRPr="00662577">
        <w:rPr>
          <w:b/>
          <w:bCs/>
        </w:rPr>
        <w:t>Collider</w:t>
      </w:r>
      <w:proofErr w:type="spellEnd"/>
      <w:r w:rsidRPr="00662577">
        <w:rPr>
          <w:b/>
          <w:bCs/>
        </w:rPr>
        <w:t xml:space="preserve"> </w:t>
      </w:r>
      <w:proofErr w:type="spellStart"/>
      <w:r w:rsidRPr="00662577">
        <w:rPr>
          <w:b/>
          <w:bCs/>
        </w:rPr>
        <w:t>fAcility</w:t>
      </w:r>
      <w:proofErr w:type="spellEnd"/>
      <w:r w:rsidRPr="00662577">
        <w:rPr>
          <w:b/>
          <w:bCs/>
        </w:rPr>
        <w:t xml:space="preserve"> — коллайдер протонов и тяжёлых ионов) для Объединённого института ядерных исследований (г. Дубна Московской области)</w:t>
      </w:r>
    </w:p>
    <w:p w14:paraId="2DC17E84" w14:textId="77777777" w:rsidR="00662577" w:rsidRPr="00662577" w:rsidRDefault="00662577" w:rsidP="00662577">
      <w:r w:rsidRPr="00662577">
        <w:rPr>
          <w:b/>
          <w:bCs/>
          <w:u w:val="single"/>
        </w:rPr>
        <w:t>Прецизионный источник тока ПИТ-11К-260Д</w:t>
      </w:r>
    </w:p>
    <w:p w14:paraId="731F5A27" w14:textId="77777777" w:rsidR="00662577" w:rsidRPr="00662577" w:rsidRDefault="00662577" w:rsidP="00662577">
      <w:r w:rsidRPr="00662577">
        <w:t>Прецизионный источник тока ПИТ-11к-260д (далее по тексту ПИТ-11к) предназначен для питания сверхпроводящих структурных магнитов Бустера NICA, используемых для формирования магнитных полей требуемой величины с заданной скоростью роста и заданной точностью.</w:t>
      </w:r>
    </w:p>
    <w:p w14:paraId="14D27FF5" w14:textId="77777777" w:rsidR="00662577" w:rsidRPr="00662577" w:rsidRDefault="00662577" w:rsidP="00662577">
      <w:r w:rsidRPr="00662577">
        <w:t>ПИТ-11к-260д состоит из двенадцати прецизионных источников тока ПИТ-1000-260д на ток 1000А, напряжение 260В, каждый, работающих параллельно на общую нагрузку.</w:t>
      </w:r>
    </w:p>
    <w:p w14:paraId="6A83A228" w14:textId="77777777" w:rsidR="00662577" w:rsidRPr="00662577" w:rsidRDefault="00662577" w:rsidP="00662577">
      <w:r w:rsidRPr="00662577">
        <w:t>В состав каждого ПИТ-1000 входят накопитель электроэнергии (НЭП) и широтно-модулированный высокочастотный конвертер тока (ПТ). В предусмотренном циклическом режиме работы:</w:t>
      </w:r>
    </w:p>
    <w:p w14:paraId="56F0D5A9" w14:textId="77777777" w:rsidR="00662577" w:rsidRPr="00662577" w:rsidRDefault="00662577" w:rsidP="00662577">
      <w:r w:rsidRPr="00662577">
        <w:t> на этапе роста поля в сверхпроводящих магнитах конвертер тока формирует на выходных шинах ток требуемой формы с заданной точностью за счет отбора энергии из НЭП;</w:t>
      </w:r>
    </w:p>
    <w:p w14:paraId="70419B45" w14:textId="77777777" w:rsidR="00662577" w:rsidRPr="00662577" w:rsidRDefault="00662577" w:rsidP="00662577">
      <w:r w:rsidRPr="00662577">
        <w:t>при выводе энергии из индуктивностей сверхпроводящих магнитов конвертер тока возвращает энергию обратно в НЭП. </w:t>
      </w:r>
    </w:p>
    <w:p w14:paraId="1FEE8EF8" w14:textId="77777777" w:rsidR="00662577" w:rsidRPr="00662577" w:rsidRDefault="00662577" w:rsidP="00662577">
      <w:r w:rsidRPr="00662577">
        <w:rPr>
          <w:b/>
          <w:bCs/>
        </w:rPr>
        <w:t>Основные технические параметры ПИТ-11к-260</w:t>
      </w:r>
      <w:r w:rsidRPr="00662577">
        <w:t>д</w:t>
      </w:r>
    </w:p>
    <w:tbl>
      <w:tblPr>
        <w:tblW w:w="949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0"/>
        <w:gridCol w:w="4682"/>
        <w:gridCol w:w="3508"/>
      </w:tblGrid>
      <w:tr w:rsidR="00662577" w:rsidRPr="00662577" w14:paraId="0CCA2C47" w14:textId="77777777" w:rsidTr="0031199B">
        <w:trPr>
          <w:tblHeader/>
          <w:tblCellSpacing w:w="7" w:type="dxa"/>
        </w:trPr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DEF7EF6" w14:textId="77777777" w:rsidR="00662577" w:rsidRPr="00662577" w:rsidRDefault="00662577" w:rsidP="0031199B">
            <w:pPr>
              <w:spacing w:line="240" w:lineRule="auto"/>
            </w:pPr>
            <w:r w:rsidRPr="00662577"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7E6660F" w14:textId="77777777" w:rsidR="00662577" w:rsidRPr="00662577" w:rsidRDefault="00662577" w:rsidP="0031199B">
            <w:pPr>
              <w:spacing w:line="240" w:lineRule="auto"/>
              <w:ind w:firstLine="249"/>
            </w:pPr>
            <w:r w:rsidRPr="00662577">
              <w:rPr>
                <w:b/>
                <w:bCs/>
              </w:rPr>
              <w:t>Параметр</w:t>
            </w:r>
          </w:p>
        </w:tc>
        <w:tc>
          <w:tcPr>
            <w:tcW w:w="3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5F3E4" w14:textId="77777777" w:rsidR="00662577" w:rsidRPr="00662577" w:rsidRDefault="00662577" w:rsidP="0031199B">
            <w:pPr>
              <w:spacing w:line="240" w:lineRule="auto"/>
              <w:rPr>
                <w:b/>
                <w:bCs/>
              </w:rPr>
            </w:pPr>
            <w:r w:rsidRPr="00662577">
              <w:rPr>
                <w:b/>
                <w:bCs/>
              </w:rPr>
              <w:t>Значение</w:t>
            </w:r>
          </w:p>
        </w:tc>
      </w:tr>
      <w:tr w:rsidR="00662577" w:rsidRPr="00662577" w14:paraId="6F8D62B1" w14:textId="77777777" w:rsidTr="003119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31146FB" w14:textId="77777777" w:rsidR="00662577" w:rsidRPr="00662577" w:rsidRDefault="00662577" w:rsidP="0031199B">
            <w:pPr>
              <w:spacing w:line="240" w:lineRule="auto"/>
            </w:pPr>
            <w:r w:rsidRPr="00662577"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8DCE4F4" w14:textId="77777777" w:rsidR="00662577" w:rsidRPr="00662577" w:rsidRDefault="00662577" w:rsidP="0031199B">
            <w:pPr>
              <w:spacing w:line="240" w:lineRule="auto"/>
              <w:ind w:firstLine="249"/>
            </w:pPr>
            <w:r w:rsidRPr="00662577">
              <w:t xml:space="preserve">Входное питающее напряжение </w:t>
            </w:r>
            <w:proofErr w:type="spellStart"/>
            <w:r w:rsidRPr="00662577">
              <w:t>Uн</w:t>
            </w:r>
            <w:proofErr w:type="spellEnd"/>
            <w:r w:rsidRPr="00662577">
              <w:t xml:space="preserve"> +10%, -15%</w:t>
            </w:r>
          </w:p>
        </w:tc>
        <w:tc>
          <w:tcPr>
            <w:tcW w:w="3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D4808FC" w14:textId="77777777" w:rsidR="00662577" w:rsidRPr="00662577" w:rsidRDefault="00662577" w:rsidP="0031199B">
            <w:pPr>
              <w:spacing w:line="240" w:lineRule="auto"/>
            </w:pPr>
            <w:r w:rsidRPr="00662577">
              <w:t xml:space="preserve">0,4 </w:t>
            </w:r>
            <w:proofErr w:type="spellStart"/>
            <w:r w:rsidRPr="00662577">
              <w:t>кВ</w:t>
            </w:r>
            <w:proofErr w:type="spellEnd"/>
          </w:p>
        </w:tc>
      </w:tr>
      <w:tr w:rsidR="00662577" w:rsidRPr="00662577" w14:paraId="3AC9EF91" w14:textId="77777777" w:rsidTr="003119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E101484" w14:textId="77777777" w:rsidR="00662577" w:rsidRPr="00662577" w:rsidRDefault="00662577" w:rsidP="0031199B">
            <w:pPr>
              <w:spacing w:line="240" w:lineRule="auto"/>
            </w:pPr>
            <w:r w:rsidRPr="00662577"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9EFDB4D" w14:textId="77777777" w:rsidR="00662577" w:rsidRPr="00662577" w:rsidRDefault="00662577" w:rsidP="0031199B">
            <w:pPr>
              <w:spacing w:line="240" w:lineRule="auto"/>
              <w:ind w:firstLine="249"/>
            </w:pPr>
            <w:r w:rsidRPr="00662577">
              <w:t>Максимальная мощность источника</w:t>
            </w:r>
          </w:p>
        </w:tc>
        <w:tc>
          <w:tcPr>
            <w:tcW w:w="3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1BD0086" w14:textId="77777777" w:rsidR="00662577" w:rsidRPr="00662577" w:rsidRDefault="00662577" w:rsidP="0031199B">
            <w:pPr>
              <w:spacing w:line="240" w:lineRule="auto"/>
            </w:pPr>
            <w:r w:rsidRPr="00662577">
              <w:t>2,86 МВт</w:t>
            </w:r>
          </w:p>
        </w:tc>
      </w:tr>
      <w:tr w:rsidR="00662577" w:rsidRPr="00662577" w14:paraId="46163351" w14:textId="77777777" w:rsidTr="003119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FF8742D" w14:textId="77777777" w:rsidR="00662577" w:rsidRPr="00662577" w:rsidRDefault="00662577" w:rsidP="0031199B">
            <w:pPr>
              <w:spacing w:line="240" w:lineRule="auto"/>
            </w:pPr>
            <w:r w:rsidRPr="00662577">
              <w:t>3. 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98DCEC5" w14:textId="77777777" w:rsidR="00662577" w:rsidRPr="00662577" w:rsidRDefault="00662577" w:rsidP="0031199B">
            <w:pPr>
              <w:spacing w:line="240" w:lineRule="auto"/>
              <w:ind w:firstLine="249"/>
            </w:pPr>
            <w:r w:rsidRPr="00662577">
              <w:t>Максимальная мощность, потребляемая от сети</w:t>
            </w:r>
          </w:p>
        </w:tc>
        <w:tc>
          <w:tcPr>
            <w:tcW w:w="3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0422F1D" w14:textId="77777777" w:rsidR="00662577" w:rsidRPr="00662577" w:rsidRDefault="00662577" w:rsidP="0031199B">
            <w:pPr>
              <w:spacing w:line="240" w:lineRule="auto"/>
            </w:pPr>
            <w:r w:rsidRPr="00662577">
              <w:t>500 кВт</w:t>
            </w:r>
          </w:p>
        </w:tc>
      </w:tr>
      <w:tr w:rsidR="00662577" w:rsidRPr="00662577" w14:paraId="6D01D224" w14:textId="77777777" w:rsidTr="003119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CBB84B7" w14:textId="77777777" w:rsidR="00662577" w:rsidRPr="00662577" w:rsidRDefault="00662577" w:rsidP="0031199B">
            <w:pPr>
              <w:spacing w:line="240" w:lineRule="auto"/>
            </w:pPr>
            <w:r w:rsidRPr="00662577">
              <w:t>4. 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0DF359A" w14:textId="77777777" w:rsidR="00662577" w:rsidRPr="00662577" w:rsidRDefault="00662577" w:rsidP="0031199B">
            <w:pPr>
              <w:spacing w:line="240" w:lineRule="auto"/>
              <w:ind w:firstLine="249"/>
            </w:pPr>
            <w:r w:rsidRPr="00662577">
              <w:t>Энергия НЭП</w:t>
            </w:r>
          </w:p>
        </w:tc>
        <w:tc>
          <w:tcPr>
            <w:tcW w:w="3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E18159C" w14:textId="77777777" w:rsidR="00662577" w:rsidRPr="00662577" w:rsidRDefault="00662577" w:rsidP="0031199B">
            <w:pPr>
              <w:spacing w:line="240" w:lineRule="auto"/>
            </w:pPr>
            <w:r w:rsidRPr="00662577">
              <w:t>6·10</w:t>
            </w:r>
            <w:r w:rsidRPr="00662577">
              <w:rPr>
                <w:vertAlign w:val="superscript"/>
              </w:rPr>
              <w:t>6</w:t>
            </w:r>
            <w:r w:rsidRPr="00662577">
              <w:t> Дж</w:t>
            </w:r>
          </w:p>
        </w:tc>
      </w:tr>
      <w:tr w:rsidR="00662577" w:rsidRPr="00662577" w14:paraId="09CA5A4A" w14:textId="77777777" w:rsidTr="003119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9E7B26D" w14:textId="77777777" w:rsidR="00662577" w:rsidRPr="00662577" w:rsidRDefault="00662577" w:rsidP="0031199B">
            <w:pPr>
              <w:spacing w:line="240" w:lineRule="auto"/>
            </w:pPr>
            <w:r w:rsidRPr="00662577">
              <w:t>5. 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8B4E979" w14:textId="77777777" w:rsidR="00662577" w:rsidRPr="00662577" w:rsidRDefault="00662577" w:rsidP="0031199B">
            <w:pPr>
              <w:spacing w:line="240" w:lineRule="auto"/>
              <w:ind w:firstLine="249"/>
            </w:pPr>
            <w:r w:rsidRPr="00662577">
              <w:t>Максимальное выходное напряжение источника, не менее</w:t>
            </w:r>
          </w:p>
        </w:tc>
        <w:tc>
          <w:tcPr>
            <w:tcW w:w="3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F6D93C2" w14:textId="77777777" w:rsidR="00662577" w:rsidRPr="00662577" w:rsidRDefault="00662577" w:rsidP="0031199B">
            <w:pPr>
              <w:spacing w:line="240" w:lineRule="auto"/>
            </w:pPr>
            <w:r w:rsidRPr="00662577">
              <w:t>+/- 260 В</w:t>
            </w:r>
            <w:r w:rsidRPr="00662577">
              <w:rPr>
                <w:vertAlign w:val="subscript"/>
              </w:rPr>
              <w:t>DC</w:t>
            </w:r>
          </w:p>
        </w:tc>
      </w:tr>
      <w:tr w:rsidR="00662577" w:rsidRPr="00662577" w14:paraId="19162825" w14:textId="77777777" w:rsidTr="003119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2F67012" w14:textId="77777777" w:rsidR="00662577" w:rsidRPr="00662577" w:rsidRDefault="00662577" w:rsidP="0031199B">
            <w:pPr>
              <w:spacing w:line="240" w:lineRule="auto"/>
            </w:pPr>
            <w:r w:rsidRPr="00662577"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3363C4E" w14:textId="77777777" w:rsidR="00662577" w:rsidRPr="00662577" w:rsidRDefault="00662577" w:rsidP="0031199B">
            <w:pPr>
              <w:spacing w:line="240" w:lineRule="auto"/>
              <w:ind w:firstLine="249"/>
            </w:pPr>
            <w:r w:rsidRPr="00662577">
              <w:t>Выходной ток, не менее (</w:t>
            </w:r>
            <w:proofErr w:type="spellStart"/>
            <w:r w:rsidRPr="00662577">
              <w:t>I</w:t>
            </w:r>
            <w:r w:rsidRPr="00662577">
              <w:rPr>
                <w:vertAlign w:val="subscript"/>
              </w:rPr>
              <w:t>макс</w:t>
            </w:r>
            <w:proofErr w:type="spellEnd"/>
            <w:r w:rsidRPr="00662577">
              <w:rPr>
                <w:vertAlign w:val="subscript"/>
              </w:rPr>
              <w:t>.</w:t>
            </w:r>
            <w:r w:rsidRPr="00662577">
              <w:t>)</w:t>
            </w:r>
          </w:p>
        </w:tc>
        <w:tc>
          <w:tcPr>
            <w:tcW w:w="3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2B4470A" w14:textId="77777777" w:rsidR="00662577" w:rsidRPr="00662577" w:rsidRDefault="00662577" w:rsidP="0031199B">
            <w:pPr>
              <w:spacing w:line="240" w:lineRule="auto"/>
            </w:pPr>
            <w:r w:rsidRPr="00662577">
              <w:t>11000 А</w:t>
            </w:r>
            <w:r w:rsidRPr="00662577">
              <w:rPr>
                <w:vertAlign w:val="subscript"/>
              </w:rPr>
              <w:t>DC</w:t>
            </w:r>
          </w:p>
        </w:tc>
      </w:tr>
      <w:tr w:rsidR="00662577" w:rsidRPr="00662577" w14:paraId="3BE7DBD0" w14:textId="77777777" w:rsidTr="003119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20EE14C" w14:textId="77777777" w:rsidR="00662577" w:rsidRPr="00662577" w:rsidRDefault="00662577" w:rsidP="0031199B">
            <w:pPr>
              <w:spacing w:line="240" w:lineRule="auto"/>
            </w:pPr>
            <w:r w:rsidRPr="00662577"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FE5C986" w14:textId="77777777" w:rsidR="00662577" w:rsidRPr="00662577" w:rsidRDefault="00662577" w:rsidP="0031199B">
            <w:pPr>
              <w:spacing w:line="240" w:lineRule="auto"/>
              <w:ind w:firstLine="249"/>
            </w:pPr>
            <w:r w:rsidRPr="00662577">
              <w:t>Индуктивность нагрузки</w:t>
            </w:r>
          </w:p>
        </w:tc>
        <w:tc>
          <w:tcPr>
            <w:tcW w:w="3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D70D3E6" w14:textId="77777777" w:rsidR="00662577" w:rsidRPr="00662577" w:rsidRDefault="00662577" w:rsidP="0031199B">
            <w:pPr>
              <w:spacing w:line="240" w:lineRule="auto"/>
            </w:pPr>
            <w:r w:rsidRPr="00662577">
              <w:t xml:space="preserve">31 </w:t>
            </w:r>
            <w:proofErr w:type="spellStart"/>
            <w:r w:rsidRPr="00662577">
              <w:t>мГн</w:t>
            </w:r>
            <w:proofErr w:type="spellEnd"/>
            <w:r w:rsidRPr="00662577">
              <w:t xml:space="preserve"> </w:t>
            </w:r>
            <w:proofErr w:type="gramStart"/>
            <w:r w:rsidRPr="00662577">
              <w:t>-  режим</w:t>
            </w:r>
            <w:proofErr w:type="gramEnd"/>
            <w:r w:rsidRPr="00662577">
              <w:t xml:space="preserve"> 1</w:t>
            </w:r>
          </w:p>
          <w:p w14:paraId="6C7E1490" w14:textId="77777777" w:rsidR="00662577" w:rsidRPr="00662577" w:rsidRDefault="00662577" w:rsidP="0031199B">
            <w:pPr>
              <w:spacing w:line="240" w:lineRule="auto"/>
            </w:pPr>
            <w:r w:rsidRPr="00662577">
              <w:t>1...</w:t>
            </w:r>
            <w:proofErr w:type="gramStart"/>
            <w:r w:rsidRPr="00662577">
              <w:t xml:space="preserve">40  </w:t>
            </w:r>
            <w:proofErr w:type="spellStart"/>
            <w:r w:rsidRPr="00662577">
              <w:t>мГн</w:t>
            </w:r>
            <w:proofErr w:type="spellEnd"/>
            <w:proofErr w:type="gramEnd"/>
            <w:r w:rsidRPr="00662577">
              <w:t xml:space="preserve"> -  режим 2</w:t>
            </w:r>
          </w:p>
        </w:tc>
      </w:tr>
      <w:tr w:rsidR="00662577" w:rsidRPr="00662577" w14:paraId="2A2A82E7" w14:textId="77777777" w:rsidTr="003119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8E88C02" w14:textId="77777777" w:rsidR="00662577" w:rsidRPr="00662577" w:rsidRDefault="00662577" w:rsidP="0031199B">
            <w:pPr>
              <w:spacing w:line="240" w:lineRule="auto"/>
            </w:pPr>
            <w:r w:rsidRPr="00662577"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C501394" w14:textId="77777777" w:rsidR="00662577" w:rsidRPr="00662577" w:rsidRDefault="00662577" w:rsidP="0031199B">
            <w:pPr>
              <w:spacing w:line="240" w:lineRule="auto"/>
              <w:ind w:firstLine="249"/>
            </w:pPr>
            <w:r w:rsidRPr="00662577">
              <w:t>Относительная стабильность тока на участках его нарастания и спада</w:t>
            </w:r>
          </w:p>
        </w:tc>
        <w:tc>
          <w:tcPr>
            <w:tcW w:w="3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70BC8FE" w14:textId="77777777" w:rsidR="00662577" w:rsidRPr="00662577" w:rsidRDefault="00662577" w:rsidP="0031199B">
            <w:pPr>
              <w:spacing w:line="240" w:lineRule="auto"/>
            </w:pPr>
            <w:r w:rsidRPr="00662577">
              <w:t>2·10</w:t>
            </w:r>
            <w:r w:rsidRPr="00662577">
              <w:rPr>
                <w:vertAlign w:val="superscript"/>
              </w:rPr>
              <w:t>-4</w:t>
            </w:r>
          </w:p>
        </w:tc>
      </w:tr>
      <w:tr w:rsidR="00662577" w:rsidRPr="00662577" w14:paraId="76747B78" w14:textId="77777777" w:rsidTr="003119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BECAE76" w14:textId="77777777" w:rsidR="00662577" w:rsidRPr="00662577" w:rsidRDefault="00662577" w:rsidP="0031199B">
            <w:pPr>
              <w:spacing w:line="240" w:lineRule="auto"/>
            </w:pPr>
            <w:r w:rsidRPr="00662577"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1EDB6D8" w14:textId="77777777" w:rsidR="00662577" w:rsidRPr="00662577" w:rsidRDefault="00662577" w:rsidP="0031199B">
            <w:pPr>
              <w:spacing w:line="240" w:lineRule="auto"/>
              <w:ind w:firstLine="249"/>
            </w:pPr>
            <w:r w:rsidRPr="00662577">
              <w:t>Относительная стабильность тока на «столе» поля</w:t>
            </w:r>
          </w:p>
        </w:tc>
        <w:tc>
          <w:tcPr>
            <w:tcW w:w="3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78C2502" w14:textId="77777777" w:rsidR="00662577" w:rsidRPr="00662577" w:rsidRDefault="00662577" w:rsidP="0031199B">
            <w:pPr>
              <w:spacing w:line="240" w:lineRule="auto"/>
            </w:pPr>
            <w:r w:rsidRPr="00662577">
              <w:t>5·10</w:t>
            </w:r>
            <w:r w:rsidRPr="00662577">
              <w:rPr>
                <w:vertAlign w:val="superscript"/>
              </w:rPr>
              <w:t>-5</w:t>
            </w:r>
          </w:p>
        </w:tc>
      </w:tr>
      <w:tr w:rsidR="00662577" w:rsidRPr="00662577" w14:paraId="561E10E8" w14:textId="77777777" w:rsidTr="003119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DB18ED8" w14:textId="77777777" w:rsidR="00662577" w:rsidRPr="00662577" w:rsidRDefault="00662577" w:rsidP="0031199B">
            <w:pPr>
              <w:spacing w:line="240" w:lineRule="auto"/>
            </w:pPr>
            <w:r w:rsidRPr="00662577">
              <w:lastRenderedPageBreak/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FC1F62B" w14:textId="77777777" w:rsidR="00662577" w:rsidRPr="00662577" w:rsidRDefault="00662577" w:rsidP="0031199B">
            <w:pPr>
              <w:spacing w:line="240" w:lineRule="auto"/>
              <w:ind w:firstLine="249"/>
            </w:pPr>
            <w:r w:rsidRPr="00662577">
              <w:t>Пульсация выходного напряжения на «столе» поля, пик-пик</w:t>
            </w:r>
          </w:p>
        </w:tc>
        <w:tc>
          <w:tcPr>
            <w:tcW w:w="3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F0DB9A5" w14:textId="77777777" w:rsidR="00662577" w:rsidRPr="00662577" w:rsidRDefault="00662577" w:rsidP="0031199B">
            <w:pPr>
              <w:spacing w:line="240" w:lineRule="auto"/>
            </w:pPr>
            <w:r w:rsidRPr="00662577">
              <w:t xml:space="preserve">При максимальном </w:t>
            </w:r>
            <w:proofErr w:type="gramStart"/>
            <w:r w:rsidRPr="00662577">
              <w:t>токе:  не</w:t>
            </w:r>
            <w:proofErr w:type="gramEnd"/>
            <w:r w:rsidRPr="00662577">
              <w:t xml:space="preserve"> более 215 мВ.</w:t>
            </w:r>
          </w:p>
          <w:p w14:paraId="2C97C99B" w14:textId="77777777" w:rsidR="00662577" w:rsidRPr="00662577" w:rsidRDefault="00662577" w:rsidP="0031199B">
            <w:pPr>
              <w:spacing w:line="240" w:lineRule="auto"/>
            </w:pPr>
            <w:r w:rsidRPr="00662577">
              <w:t>На поле инжекции: не более 10 мВ</w:t>
            </w:r>
          </w:p>
        </w:tc>
      </w:tr>
      <w:tr w:rsidR="00662577" w:rsidRPr="00662577" w14:paraId="79A89621" w14:textId="77777777" w:rsidTr="003119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A7B66B3" w14:textId="77777777" w:rsidR="00662577" w:rsidRPr="00662577" w:rsidRDefault="00662577" w:rsidP="0031199B">
            <w:pPr>
              <w:spacing w:line="240" w:lineRule="auto"/>
            </w:pPr>
            <w:r w:rsidRPr="00662577"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B1FD9BD" w14:textId="77777777" w:rsidR="00662577" w:rsidRPr="00662577" w:rsidRDefault="00662577" w:rsidP="0031199B">
            <w:pPr>
              <w:spacing w:line="240" w:lineRule="auto"/>
              <w:ind w:firstLine="249"/>
            </w:pPr>
            <w:r w:rsidRPr="00662577">
              <w:t>Диапазон уставки выходного тока</w:t>
            </w:r>
          </w:p>
        </w:tc>
        <w:tc>
          <w:tcPr>
            <w:tcW w:w="3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FF0F30A" w14:textId="77777777" w:rsidR="00662577" w:rsidRPr="00662577" w:rsidRDefault="00662577" w:rsidP="0031199B">
            <w:pPr>
              <w:spacing w:line="240" w:lineRule="auto"/>
            </w:pPr>
            <w:r w:rsidRPr="00662577">
              <w:t>2…100</w:t>
            </w:r>
            <w:proofErr w:type="gramStart"/>
            <w:r w:rsidRPr="00662577">
              <w:t>%  от</w:t>
            </w:r>
            <w:proofErr w:type="gramEnd"/>
            <w:r w:rsidRPr="00662577">
              <w:t xml:space="preserve"> </w:t>
            </w:r>
            <w:proofErr w:type="spellStart"/>
            <w:r w:rsidRPr="00662577">
              <w:t>I</w:t>
            </w:r>
            <w:r w:rsidRPr="00662577">
              <w:rPr>
                <w:vertAlign w:val="subscript"/>
              </w:rPr>
              <w:t>макс</w:t>
            </w:r>
            <w:proofErr w:type="spellEnd"/>
          </w:p>
        </w:tc>
      </w:tr>
      <w:tr w:rsidR="00662577" w:rsidRPr="00662577" w14:paraId="5DE74287" w14:textId="77777777" w:rsidTr="003119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394657A" w14:textId="77777777" w:rsidR="00662577" w:rsidRPr="00662577" w:rsidRDefault="00662577" w:rsidP="0031199B">
            <w:pPr>
              <w:spacing w:line="240" w:lineRule="auto"/>
            </w:pPr>
            <w:r w:rsidRPr="00662577"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F05CBF6" w14:textId="77777777" w:rsidR="00662577" w:rsidRPr="00662577" w:rsidRDefault="00662577" w:rsidP="0031199B">
            <w:pPr>
              <w:spacing w:line="240" w:lineRule="auto"/>
              <w:ind w:firstLine="249"/>
            </w:pPr>
            <w:r w:rsidRPr="00662577">
              <w:t>Режимы работы</w:t>
            </w:r>
          </w:p>
        </w:tc>
        <w:tc>
          <w:tcPr>
            <w:tcW w:w="3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C6EA9FC" w14:textId="77777777" w:rsidR="00662577" w:rsidRPr="00662577" w:rsidRDefault="00662577" w:rsidP="0031199B">
            <w:pPr>
              <w:spacing w:line="240" w:lineRule="auto"/>
              <w:ind w:firstLine="103"/>
            </w:pPr>
            <w:r w:rsidRPr="00662577">
              <w:t>- статический</w:t>
            </w:r>
          </w:p>
          <w:p w14:paraId="58A55D4F" w14:textId="77777777" w:rsidR="0031199B" w:rsidRDefault="00662577" w:rsidP="0031199B">
            <w:pPr>
              <w:spacing w:line="240" w:lineRule="auto"/>
              <w:ind w:firstLine="103"/>
            </w:pPr>
            <w:r w:rsidRPr="00662577">
              <w:t xml:space="preserve">- динамический </w:t>
            </w:r>
          </w:p>
          <w:p w14:paraId="18750FAE" w14:textId="13A26911" w:rsidR="00662577" w:rsidRPr="00662577" w:rsidRDefault="0031199B" w:rsidP="0031199B">
            <w:pPr>
              <w:spacing w:line="240" w:lineRule="auto"/>
              <w:ind w:firstLine="103"/>
            </w:pPr>
            <w:r>
              <w:t>(</w:t>
            </w:r>
            <w:proofErr w:type="spellStart"/>
            <w:r w:rsidR="00662577" w:rsidRPr="00662577">
              <w:t>dI</w:t>
            </w:r>
            <w:proofErr w:type="spellEnd"/>
            <w:r w:rsidR="00662577" w:rsidRPr="00662577">
              <w:t>/</w:t>
            </w:r>
            <w:proofErr w:type="spellStart"/>
            <w:r w:rsidR="00662577" w:rsidRPr="00662577">
              <w:t>dt</w:t>
            </w:r>
            <w:proofErr w:type="spellEnd"/>
            <w:r w:rsidR="00662577" w:rsidRPr="00662577">
              <w:t>=0…</w:t>
            </w:r>
            <w:r>
              <w:rPr>
                <w:rFonts w:cs="Times New Roman"/>
              </w:rPr>
              <w:t>±</w:t>
            </w:r>
            <w:r w:rsidR="00662577" w:rsidRPr="00662577">
              <w:t xml:space="preserve">7 </w:t>
            </w:r>
            <w:proofErr w:type="spellStart"/>
            <w:r w:rsidR="00662577" w:rsidRPr="00662577">
              <w:t>кA</w:t>
            </w:r>
            <w:proofErr w:type="spellEnd"/>
            <w:r w:rsidR="00662577" w:rsidRPr="00662577">
              <w:t>/с</w:t>
            </w:r>
            <w:r>
              <w:t>)</w:t>
            </w:r>
          </w:p>
        </w:tc>
      </w:tr>
      <w:tr w:rsidR="00662577" w:rsidRPr="00662577" w14:paraId="6E737CED" w14:textId="77777777" w:rsidTr="003119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BF0175A" w14:textId="77777777" w:rsidR="00662577" w:rsidRPr="00662577" w:rsidRDefault="00662577" w:rsidP="0031199B">
            <w:pPr>
              <w:spacing w:line="240" w:lineRule="auto"/>
            </w:pPr>
            <w:r w:rsidRPr="00662577"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4BC972A" w14:textId="77777777" w:rsidR="00662577" w:rsidRPr="00662577" w:rsidRDefault="00662577" w:rsidP="0031199B">
            <w:pPr>
              <w:spacing w:line="240" w:lineRule="auto"/>
              <w:ind w:firstLine="249"/>
            </w:pPr>
            <w:r w:rsidRPr="00662577">
              <w:t>Охлаждение</w:t>
            </w:r>
          </w:p>
        </w:tc>
        <w:tc>
          <w:tcPr>
            <w:tcW w:w="3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1FFD3F7" w14:textId="77777777" w:rsidR="00662577" w:rsidRPr="00662577" w:rsidRDefault="00662577" w:rsidP="0031199B">
            <w:pPr>
              <w:spacing w:line="240" w:lineRule="auto"/>
            </w:pPr>
            <w:r w:rsidRPr="00662577">
              <w:t>воздушное принудительное, жидкостное</w:t>
            </w:r>
          </w:p>
        </w:tc>
      </w:tr>
      <w:tr w:rsidR="00662577" w:rsidRPr="00662577" w14:paraId="48263FB6" w14:textId="77777777" w:rsidTr="003119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F8C73E7" w14:textId="77777777" w:rsidR="00662577" w:rsidRPr="00662577" w:rsidRDefault="00662577" w:rsidP="0031199B">
            <w:pPr>
              <w:spacing w:line="240" w:lineRule="auto"/>
            </w:pPr>
            <w:r w:rsidRPr="00662577"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A473CA9" w14:textId="77777777" w:rsidR="00662577" w:rsidRPr="00662577" w:rsidRDefault="00662577" w:rsidP="0031199B">
            <w:pPr>
              <w:spacing w:line="240" w:lineRule="auto"/>
              <w:ind w:firstLine="249"/>
            </w:pPr>
            <w:r w:rsidRPr="00662577">
              <w:t>Габариты</w:t>
            </w:r>
          </w:p>
        </w:tc>
        <w:tc>
          <w:tcPr>
            <w:tcW w:w="3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9EEEDC6" w14:textId="3B38FEF5" w:rsidR="00662577" w:rsidRPr="00662577" w:rsidRDefault="00662577" w:rsidP="0031199B">
            <w:pPr>
              <w:spacing w:line="240" w:lineRule="auto"/>
              <w:ind w:left="646" w:firstLine="63"/>
              <w:jc w:val="left"/>
            </w:pPr>
            <w:r w:rsidRPr="00662577">
              <w:t xml:space="preserve">12 шкафов </w:t>
            </w:r>
            <w:r w:rsidR="0031199B">
              <w:t xml:space="preserve">  </w:t>
            </w:r>
            <w:r w:rsidRPr="00662577">
              <w:t>1500х1000х2000,</w:t>
            </w:r>
          </w:p>
          <w:p w14:paraId="2E247842" w14:textId="77777777" w:rsidR="00662577" w:rsidRPr="00662577" w:rsidRDefault="00662577" w:rsidP="0031199B">
            <w:pPr>
              <w:spacing w:line="240" w:lineRule="auto"/>
            </w:pPr>
            <w:r w:rsidRPr="00662577">
              <w:t> ШУ 600Х800х1800</w:t>
            </w:r>
          </w:p>
        </w:tc>
      </w:tr>
    </w:tbl>
    <w:p w14:paraId="7E670ABF" w14:textId="77777777" w:rsidR="00662577" w:rsidRPr="00662577" w:rsidRDefault="00662577" w:rsidP="00662577">
      <w:r w:rsidRPr="00662577">
        <w:t> </w:t>
      </w:r>
    </w:p>
    <w:p w14:paraId="5214353A" w14:textId="77777777" w:rsidR="00662577" w:rsidRPr="00662577" w:rsidRDefault="00662577" w:rsidP="00662577">
      <w:r w:rsidRPr="00662577">
        <w:rPr>
          <w:b/>
          <w:bCs/>
          <w:u w:val="single"/>
        </w:rPr>
        <w:t xml:space="preserve">Прецизионные источники тока серии ИП мощностью от 135 до 600 кВт для изменения градиента поля в фокусирующих и </w:t>
      </w:r>
      <w:proofErr w:type="spellStart"/>
      <w:r w:rsidRPr="00662577">
        <w:rPr>
          <w:b/>
          <w:bCs/>
          <w:u w:val="single"/>
        </w:rPr>
        <w:t>дефокусирующих</w:t>
      </w:r>
      <w:proofErr w:type="spellEnd"/>
      <w:r w:rsidRPr="00662577">
        <w:rPr>
          <w:b/>
          <w:bCs/>
          <w:u w:val="single"/>
        </w:rPr>
        <w:t xml:space="preserve"> квадрупольных магнитах коллайдера NICA</w:t>
      </w:r>
    </w:p>
    <w:p w14:paraId="6C4AC503" w14:textId="77777777" w:rsidR="00662577" w:rsidRPr="00662577" w:rsidRDefault="00662577" w:rsidP="00662577">
      <w:r w:rsidRPr="00662577">
        <w:rPr>
          <w:b/>
          <w:bCs/>
        </w:rPr>
        <w:t>Особенности исполнения ИП</w:t>
      </w:r>
    </w:p>
    <w:p w14:paraId="0B750738" w14:textId="73D46DD1" w:rsidR="00662577" w:rsidRPr="00662577" w:rsidRDefault="00662577" w:rsidP="00662577">
      <w:r w:rsidRPr="00662577">
        <w:rPr>
          <w:b/>
          <w:bCs/>
          <w:noProof/>
        </w:rPr>
        <w:drawing>
          <wp:inline distT="0" distB="0" distL="0" distR="0" wp14:anchorId="58BB11CC" wp14:editId="20478C0C">
            <wp:extent cx="2173605" cy="2863215"/>
            <wp:effectExtent l="0" t="0" r="0" b="0"/>
            <wp:docPr id="86775380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05" cy="286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29E07" w14:textId="77777777" w:rsidR="00662577" w:rsidRPr="00662577" w:rsidRDefault="00662577" w:rsidP="00662577">
      <w:r w:rsidRPr="00662577">
        <w:t> </w:t>
      </w:r>
    </w:p>
    <w:p w14:paraId="30952C3D" w14:textId="77777777" w:rsidR="00662577" w:rsidRPr="00662577" w:rsidRDefault="00662577" w:rsidP="00662577">
      <w:r w:rsidRPr="00662577">
        <w:t>- Высокочастотное преобразование электрической энергии с помощью IGBT;</w:t>
      </w:r>
    </w:p>
    <w:p w14:paraId="65CEF4C1" w14:textId="77777777" w:rsidR="00662577" w:rsidRPr="00662577" w:rsidRDefault="00662577" w:rsidP="00662577">
      <w:r w:rsidRPr="00662577">
        <w:t>- Система управления источником – на основе быстродействующих сигнальных процессоров DSP и ПЛИС;</w:t>
      </w:r>
    </w:p>
    <w:p w14:paraId="4F906CB9" w14:textId="77777777" w:rsidR="00662577" w:rsidRPr="00662577" w:rsidRDefault="00662577" w:rsidP="00662577">
      <w:r w:rsidRPr="00662577">
        <w:t>- Местная панель управления с ЖК-дисплеем и клавиатурой для индикации состояния ИП и рабочих параметров;</w:t>
      </w:r>
    </w:p>
    <w:p w14:paraId="72A7E286" w14:textId="77777777" w:rsidR="00662577" w:rsidRPr="00662577" w:rsidRDefault="00662577" w:rsidP="00662577">
      <w:r w:rsidRPr="00662577">
        <w:lastRenderedPageBreak/>
        <w:t xml:space="preserve">- Управление ИП осуществляется как с местной панели, расположенной на передней двери стойки, так и с удаленного пульта управления, по общепринятым интерфейсам RS485, </w:t>
      </w:r>
      <w:proofErr w:type="gramStart"/>
      <w:r w:rsidRPr="00662577">
        <w:t>4..</w:t>
      </w:r>
      <w:proofErr w:type="gramEnd"/>
      <w:r w:rsidRPr="00662577">
        <w:t>20мА, Ethernet;</w:t>
      </w:r>
    </w:p>
    <w:p w14:paraId="2DAA2F68" w14:textId="77777777" w:rsidR="00662577" w:rsidRPr="00662577" w:rsidRDefault="00662577" w:rsidP="00662577">
      <w:r w:rsidRPr="00662577">
        <w:t xml:space="preserve">- В состав ИП входит блок регистрации параметров (БРП), осуществляющий </w:t>
      </w:r>
      <w:proofErr w:type="spellStart"/>
      <w:r w:rsidRPr="00662577">
        <w:t>осциллографирование</w:t>
      </w:r>
      <w:proofErr w:type="spellEnd"/>
      <w:r w:rsidRPr="00662577">
        <w:t xml:space="preserve"> ряда внутренних и внешних параметров с хранением информации в энергонезависимой памяти с возможностью её считывания на USB-Flash носитель.</w:t>
      </w:r>
    </w:p>
    <w:p w14:paraId="3DA0DB4C" w14:textId="674E9296" w:rsidR="00662577" w:rsidRPr="00662577" w:rsidRDefault="00662577" w:rsidP="00662577">
      <w:r w:rsidRPr="00662577">
        <w:t>  </w:t>
      </w:r>
    </w:p>
    <w:p w14:paraId="5F09BB5D" w14:textId="77777777" w:rsidR="00662577" w:rsidRPr="00662577" w:rsidRDefault="00662577" w:rsidP="00662577">
      <w:r w:rsidRPr="00662577">
        <w:rPr>
          <w:b/>
          <w:bCs/>
        </w:rPr>
        <w:t>Топология ИП</w:t>
      </w:r>
    </w:p>
    <w:p w14:paraId="1365C6F0" w14:textId="0CF34948" w:rsidR="00662577" w:rsidRPr="00662577" w:rsidRDefault="00662577" w:rsidP="00662577">
      <w:r w:rsidRPr="00662577">
        <w:rPr>
          <w:noProof/>
        </w:rPr>
        <w:drawing>
          <wp:inline distT="0" distB="0" distL="0" distR="0" wp14:anchorId="1BA699ED" wp14:editId="4BEE3851">
            <wp:extent cx="5940425" cy="1878330"/>
            <wp:effectExtent l="0" t="0" r="3175" b="7620"/>
            <wp:docPr id="113298569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7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DAB19" w14:textId="77777777" w:rsidR="00662577" w:rsidRPr="00662577" w:rsidRDefault="00662577" w:rsidP="00662577">
      <w:r w:rsidRPr="00662577">
        <w:t>Рис. 1 - Топология ИП с промежуточным высокочастотным звеном</w:t>
      </w:r>
    </w:p>
    <w:p w14:paraId="4FE9A39D" w14:textId="77777777" w:rsidR="00662577" w:rsidRPr="00662577" w:rsidRDefault="00662577" w:rsidP="00662577">
      <w:r w:rsidRPr="00662577">
        <w:t>В состав ИП входят следующие элементы:</w:t>
      </w:r>
    </w:p>
    <w:p w14:paraId="5136AD74" w14:textId="77777777" w:rsidR="00662577" w:rsidRPr="00662577" w:rsidRDefault="00662577" w:rsidP="00662577">
      <w:r w:rsidRPr="00662577">
        <w:t>- S1 – автоматический выключатель силовой схемы ИП</w:t>
      </w:r>
    </w:p>
    <w:p w14:paraId="39A918CD" w14:textId="77777777" w:rsidR="00662577" w:rsidRPr="00662577" w:rsidRDefault="00662577" w:rsidP="00662577">
      <w:r w:rsidRPr="00662577">
        <w:t>- S2 – автоматический выключатель схемы питания собственных нужд ИП</w:t>
      </w:r>
    </w:p>
    <w:p w14:paraId="27294C43" w14:textId="77777777" w:rsidR="00662577" w:rsidRPr="00662577" w:rsidRDefault="00662577" w:rsidP="00662577">
      <w:r w:rsidRPr="00662577">
        <w:t>- S3 – контактор основной</w:t>
      </w:r>
    </w:p>
    <w:p w14:paraId="765F6D5E" w14:textId="77777777" w:rsidR="00662577" w:rsidRPr="00662577" w:rsidRDefault="00662577" w:rsidP="00662577">
      <w:r w:rsidRPr="00662577">
        <w:t xml:space="preserve">- S4 – контактор </w:t>
      </w:r>
      <w:proofErr w:type="spellStart"/>
      <w:r w:rsidRPr="00662577">
        <w:t>предзаряда</w:t>
      </w:r>
      <w:proofErr w:type="spellEnd"/>
      <w:r w:rsidRPr="00662577">
        <w:t xml:space="preserve"> промежуточного фильтра Ф1</w:t>
      </w:r>
    </w:p>
    <w:p w14:paraId="45F3B6D8" w14:textId="77777777" w:rsidR="00662577" w:rsidRPr="00662577" w:rsidRDefault="00662577" w:rsidP="00662577">
      <w:r w:rsidRPr="00662577">
        <w:t>- ФРП – фильтр радиопомех</w:t>
      </w:r>
    </w:p>
    <w:p w14:paraId="31BA5483" w14:textId="77777777" w:rsidR="00662577" w:rsidRPr="00662577" w:rsidRDefault="00662577" w:rsidP="00662577">
      <w:r w:rsidRPr="00662577">
        <w:t>- ВС – сетевой неуправляемый выпрямитель</w:t>
      </w:r>
    </w:p>
    <w:p w14:paraId="5448E979" w14:textId="77777777" w:rsidR="00662577" w:rsidRPr="00662577" w:rsidRDefault="00662577" w:rsidP="00662577">
      <w:r w:rsidRPr="00662577">
        <w:t>- Ф1 – фильтр звена постоянного тока</w:t>
      </w:r>
    </w:p>
    <w:p w14:paraId="0C31B687" w14:textId="77777777" w:rsidR="00662577" w:rsidRPr="00662577" w:rsidRDefault="00662577" w:rsidP="00662577">
      <w:r w:rsidRPr="00662577">
        <w:t>- И</w:t>
      </w:r>
      <w:proofErr w:type="gramStart"/>
      <w:r w:rsidRPr="00662577">
        <w:rPr>
          <w:vertAlign w:val="subscript"/>
        </w:rPr>
        <w:t>1</w:t>
      </w:r>
      <w:r w:rsidRPr="00662577">
        <w:t>..</w:t>
      </w:r>
      <w:proofErr w:type="gramEnd"/>
      <w:r w:rsidRPr="00662577">
        <w:t>И</w:t>
      </w:r>
      <w:r w:rsidRPr="00662577">
        <w:rPr>
          <w:vertAlign w:val="subscript"/>
        </w:rPr>
        <w:t>N</w:t>
      </w:r>
      <w:r w:rsidRPr="00662577">
        <w:t> – DC/AC-конверторы с рабочей частотой ~10 кГц</w:t>
      </w:r>
    </w:p>
    <w:p w14:paraId="6A341E46" w14:textId="77777777" w:rsidR="00662577" w:rsidRPr="00662577" w:rsidRDefault="00662577" w:rsidP="00662577">
      <w:r w:rsidRPr="00662577">
        <w:t>- Т</w:t>
      </w:r>
      <w:proofErr w:type="gramStart"/>
      <w:r w:rsidRPr="00662577">
        <w:rPr>
          <w:vertAlign w:val="subscript"/>
        </w:rPr>
        <w:t>1</w:t>
      </w:r>
      <w:r w:rsidRPr="00662577">
        <w:t>..</w:t>
      </w:r>
      <w:proofErr w:type="gramEnd"/>
      <w:r w:rsidRPr="00662577">
        <w:t>Т</w:t>
      </w:r>
      <w:r w:rsidRPr="00662577">
        <w:rPr>
          <w:vertAlign w:val="subscript"/>
        </w:rPr>
        <w:t>N</w:t>
      </w:r>
      <w:r w:rsidRPr="00662577">
        <w:t> – силовые согласующие трансформаторы</w:t>
      </w:r>
    </w:p>
    <w:p w14:paraId="6C7A5D56" w14:textId="77777777" w:rsidR="00662577" w:rsidRPr="00662577" w:rsidRDefault="00662577" w:rsidP="00662577">
      <w:r w:rsidRPr="00662577">
        <w:t>- В</w:t>
      </w:r>
      <w:proofErr w:type="gramStart"/>
      <w:r w:rsidRPr="00662577">
        <w:rPr>
          <w:vertAlign w:val="subscript"/>
        </w:rPr>
        <w:t>1</w:t>
      </w:r>
      <w:r w:rsidRPr="00662577">
        <w:t>..</w:t>
      </w:r>
      <w:proofErr w:type="gramEnd"/>
      <w:r w:rsidRPr="00662577">
        <w:t>В</w:t>
      </w:r>
      <w:r w:rsidRPr="00662577">
        <w:rPr>
          <w:vertAlign w:val="subscript"/>
        </w:rPr>
        <w:t>N</w:t>
      </w:r>
      <w:r w:rsidRPr="00662577">
        <w:t> – выходные неуправляемые выпрямители</w:t>
      </w:r>
    </w:p>
    <w:p w14:paraId="2D5B9A63" w14:textId="77777777" w:rsidR="00662577" w:rsidRPr="00662577" w:rsidRDefault="00662577" w:rsidP="00662577">
      <w:r w:rsidRPr="00662577">
        <w:t>- ДН2, ДТ2 – прецизионные датчики выходного тока и напряжения</w:t>
      </w:r>
    </w:p>
    <w:p w14:paraId="2E3EA268" w14:textId="77777777" w:rsidR="00662577" w:rsidRPr="00662577" w:rsidRDefault="00662577" w:rsidP="00662577">
      <w:r w:rsidRPr="00662577">
        <w:t>- СУ – система управления</w:t>
      </w:r>
    </w:p>
    <w:p w14:paraId="33E92C79" w14:textId="77777777" w:rsidR="00662577" w:rsidRPr="00662577" w:rsidRDefault="00662577" w:rsidP="00662577">
      <w:r w:rsidRPr="00662577">
        <w:t>- МПУ – местная панель управления</w:t>
      </w:r>
    </w:p>
    <w:p w14:paraId="135BFCBF" w14:textId="77777777" w:rsidR="00662577" w:rsidRPr="00662577" w:rsidRDefault="00662577" w:rsidP="00662577">
      <w:r w:rsidRPr="00662577">
        <w:t xml:space="preserve">   Питание ИП осуществляется от сети напряжением 0,69 </w:t>
      </w:r>
      <w:proofErr w:type="spellStart"/>
      <w:r w:rsidRPr="00662577">
        <w:t>кВ.</w:t>
      </w:r>
      <w:proofErr w:type="spellEnd"/>
      <w:r w:rsidRPr="00662577">
        <w:t xml:space="preserve"> Сетевое напряжение выпрямляется с помощью неуправляемого выпрямителя ВС и поступает на инверторы напряжения И</w:t>
      </w:r>
      <w:r w:rsidRPr="00662577">
        <w:rPr>
          <w:vertAlign w:val="subscript"/>
        </w:rPr>
        <w:t>1</w:t>
      </w:r>
      <w:r w:rsidRPr="00662577">
        <w:t> … И</w:t>
      </w:r>
      <w:r w:rsidRPr="00662577">
        <w:rPr>
          <w:vertAlign w:val="subscript"/>
        </w:rPr>
        <w:t>N</w:t>
      </w:r>
      <w:r w:rsidRPr="00662577">
        <w:t xml:space="preserve">, преобразующие постоянное напряжение в напряжение высокой частоты, которое с помощью силовых согласующих трансформаторов и выпрямителей преобразуется в напряжение, необходимое для </w:t>
      </w:r>
      <w:proofErr w:type="spellStart"/>
      <w:r w:rsidRPr="00662577">
        <w:t>питаниямагнитных</w:t>
      </w:r>
      <w:proofErr w:type="spellEnd"/>
      <w:r w:rsidRPr="00662577">
        <w:t xml:space="preserve"> элементов канала транспортировки пучка заряженных частиц.</w:t>
      </w:r>
    </w:p>
    <w:p w14:paraId="4AFBD63F" w14:textId="77777777" w:rsidR="00662577" w:rsidRPr="00662577" w:rsidRDefault="00662577" w:rsidP="00662577">
      <w:r w:rsidRPr="00662577">
        <w:t>   Использование трансформации электроэнергии на промежуточной высокой частоте позволяет получить следующие достоинства такого схемотехнического решения:</w:t>
      </w:r>
    </w:p>
    <w:p w14:paraId="3A5704D5" w14:textId="77777777" w:rsidR="00662577" w:rsidRPr="00662577" w:rsidRDefault="00662577" w:rsidP="00662577">
      <w:r w:rsidRPr="00662577">
        <w:t xml:space="preserve">- высокие удельные </w:t>
      </w:r>
      <w:proofErr w:type="spellStart"/>
      <w:proofErr w:type="gramStart"/>
      <w:r w:rsidRPr="00662577">
        <w:t>массо</w:t>
      </w:r>
      <w:proofErr w:type="spellEnd"/>
      <w:r w:rsidRPr="00662577">
        <w:t>-габаритные</w:t>
      </w:r>
      <w:proofErr w:type="gramEnd"/>
      <w:r w:rsidRPr="00662577">
        <w:t xml:space="preserve"> показатели;</w:t>
      </w:r>
    </w:p>
    <w:p w14:paraId="37611FF8" w14:textId="77777777" w:rsidR="00662577" w:rsidRPr="00662577" w:rsidRDefault="00662577" w:rsidP="00662577">
      <w:r w:rsidRPr="00662577">
        <w:lastRenderedPageBreak/>
        <w:t>- высокий уровень унификации оборудования: все элементы сетевой части ИП, а также DC/AC-конверторы являются унифицированными блоками для всей линейки источников питания от 100 до 600 кВт, что в сочетании с блочно-модульной конструкцией облегчает эксплуатацию и резервирование;</w:t>
      </w:r>
    </w:p>
    <w:p w14:paraId="2414369A" w14:textId="77777777" w:rsidR="00662577" w:rsidRPr="00662577" w:rsidRDefault="00662577" w:rsidP="00662577">
      <w:r w:rsidRPr="00662577">
        <w:t xml:space="preserve">- значительно сниженный по сравнению с традиционными источниками питания уровень негативного влияния на питающую сеть, что позволяет отказаться от применения дополнительных </w:t>
      </w:r>
      <w:proofErr w:type="spellStart"/>
      <w:r w:rsidRPr="00662577">
        <w:t>фильтро</w:t>
      </w:r>
      <w:proofErr w:type="spellEnd"/>
      <w:r w:rsidRPr="00662577">
        <w:t>-компенсирующих устройств;</w:t>
      </w:r>
    </w:p>
    <w:p w14:paraId="367F6CB1" w14:textId="77777777" w:rsidR="00662577" w:rsidRPr="00662577" w:rsidRDefault="00662577" w:rsidP="00662577">
      <w:r w:rsidRPr="00662577">
        <w:t>- шкафная компоновка ИП, не требующая дополнительного внешнего оборудования (защитный АВ входит в состав ИП).</w:t>
      </w:r>
    </w:p>
    <w:p w14:paraId="5179855C" w14:textId="77777777" w:rsidR="00662577" w:rsidRPr="00662577" w:rsidRDefault="00662577" w:rsidP="00662577">
      <w:r w:rsidRPr="00662577">
        <w:rPr>
          <w:b/>
          <w:bCs/>
        </w:rPr>
        <w:t>Модельный ряд ИП</w:t>
      </w:r>
    </w:p>
    <w:p w14:paraId="3DFE0A11" w14:textId="77777777" w:rsidR="00662577" w:rsidRPr="00662577" w:rsidRDefault="00662577" w:rsidP="00662577">
      <w:r w:rsidRPr="00662577">
        <w:t xml:space="preserve">В таблице 1 приведены основные </w:t>
      </w:r>
      <w:proofErr w:type="spellStart"/>
      <w:r w:rsidRPr="00662577">
        <w:t>параметрыисточников</w:t>
      </w:r>
      <w:proofErr w:type="spellEnd"/>
      <w:r w:rsidRPr="00662577">
        <w:t xml:space="preserve"> питания серии ИП для элементов магнитной оптики в каналах транспортировки пучков.</w:t>
      </w:r>
    </w:p>
    <w:tbl>
      <w:tblPr>
        <w:tblW w:w="991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"/>
        <w:gridCol w:w="2370"/>
        <w:gridCol w:w="1995"/>
        <w:gridCol w:w="2055"/>
        <w:gridCol w:w="1715"/>
        <w:gridCol w:w="1267"/>
      </w:tblGrid>
      <w:tr w:rsidR="00662577" w:rsidRPr="00BC142B" w14:paraId="66962AA9" w14:textId="77777777" w:rsidTr="00662577">
        <w:trPr>
          <w:tblCellSpacing w:w="7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5D4FA60" w14:textId="77777777" w:rsidR="00662577" w:rsidRPr="00BC142B" w:rsidRDefault="00662577" w:rsidP="00BC142B">
            <w:pPr>
              <w:spacing w:line="240" w:lineRule="auto"/>
              <w:ind w:firstLine="0"/>
              <w:rPr>
                <w:sz w:val="22"/>
              </w:rPr>
            </w:pPr>
            <w:r w:rsidRPr="00BC142B">
              <w:rPr>
                <w:sz w:val="22"/>
              </w:rPr>
              <w:t>Таблица 1 - Параметры источников питания серии ИП</w:t>
            </w:r>
          </w:p>
        </w:tc>
      </w:tr>
      <w:tr w:rsidR="00662577" w:rsidRPr="00BC142B" w14:paraId="12385898" w14:textId="77777777" w:rsidTr="00662577">
        <w:trPr>
          <w:tblCellSpacing w:w="7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9EF83EA" w14:textId="77777777" w:rsidR="00662577" w:rsidRPr="00BC142B" w:rsidRDefault="00662577" w:rsidP="00BC142B">
            <w:pPr>
              <w:spacing w:line="240" w:lineRule="auto"/>
              <w:ind w:firstLine="0"/>
              <w:rPr>
                <w:sz w:val="22"/>
              </w:rPr>
            </w:pPr>
            <w:r w:rsidRPr="00BC142B">
              <w:rPr>
                <w:b/>
                <w:bCs/>
                <w:sz w:val="22"/>
              </w:rPr>
              <w:t>№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4A47EC6" w14:textId="77777777" w:rsidR="00662577" w:rsidRPr="00BC142B" w:rsidRDefault="00662577" w:rsidP="00BC142B">
            <w:pPr>
              <w:spacing w:line="240" w:lineRule="auto"/>
              <w:ind w:firstLine="0"/>
              <w:rPr>
                <w:sz w:val="22"/>
              </w:rPr>
            </w:pPr>
            <w:r w:rsidRPr="00BC142B">
              <w:rPr>
                <w:b/>
                <w:bCs/>
                <w:sz w:val="22"/>
              </w:rPr>
              <w:t>Наименование ИП</w:t>
            </w:r>
          </w:p>
          <w:p w14:paraId="15A058CF" w14:textId="77777777" w:rsidR="00662577" w:rsidRPr="00BC142B" w:rsidRDefault="00662577" w:rsidP="00BC142B">
            <w:pPr>
              <w:spacing w:line="240" w:lineRule="auto"/>
              <w:ind w:firstLine="0"/>
              <w:rPr>
                <w:sz w:val="22"/>
              </w:rPr>
            </w:pPr>
            <w:r w:rsidRPr="00BC142B">
              <w:rPr>
                <w:b/>
                <w:bCs/>
                <w:sz w:val="22"/>
              </w:rPr>
              <w:t xml:space="preserve">(ток-напряжение –климат. </w:t>
            </w:r>
            <w:proofErr w:type="spellStart"/>
            <w:r w:rsidRPr="00BC142B">
              <w:rPr>
                <w:b/>
                <w:bCs/>
                <w:sz w:val="22"/>
              </w:rPr>
              <w:t>исп</w:t>
            </w:r>
            <w:proofErr w:type="spellEnd"/>
            <w:r w:rsidRPr="00BC142B">
              <w:rPr>
                <w:b/>
                <w:bCs/>
                <w:sz w:val="22"/>
              </w:rPr>
              <w:t>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37BBFBC" w14:textId="77777777" w:rsidR="00662577" w:rsidRPr="00BC142B" w:rsidRDefault="00662577" w:rsidP="00BC142B">
            <w:pPr>
              <w:spacing w:line="240" w:lineRule="auto"/>
              <w:ind w:firstLine="0"/>
              <w:rPr>
                <w:sz w:val="22"/>
              </w:rPr>
            </w:pPr>
            <w:r w:rsidRPr="00BC142B">
              <w:rPr>
                <w:b/>
                <w:bCs/>
                <w:sz w:val="22"/>
              </w:rPr>
              <w:t>Номинальная мощность ИП, кВт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D777486" w14:textId="77777777" w:rsidR="00662577" w:rsidRPr="00BC142B" w:rsidRDefault="00662577" w:rsidP="00BC142B">
            <w:pPr>
              <w:spacing w:line="240" w:lineRule="auto"/>
              <w:ind w:firstLine="0"/>
              <w:rPr>
                <w:sz w:val="22"/>
              </w:rPr>
            </w:pPr>
            <w:r w:rsidRPr="00BC142B">
              <w:rPr>
                <w:b/>
                <w:bCs/>
                <w:sz w:val="22"/>
              </w:rPr>
              <w:t>Показатели назначения ИП</w:t>
            </w:r>
          </w:p>
          <w:p w14:paraId="6ABE21BA" w14:textId="77777777" w:rsidR="00662577" w:rsidRPr="00BC142B" w:rsidRDefault="00662577" w:rsidP="00BC142B">
            <w:pPr>
              <w:spacing w:line="240" w:lineRule="auto"/>
              <w:ind w:firstLine="0"/>
              <w:rPr>
                <w:sz w:val="22"/>
              </w:rPr>
            </w:pPr>
            <w:r w:rsidRPr="00BC142B">
              <w:rPr>
                <w:b/>
                <w:bCs/>
                <w:sz w:val="22"/>
              </w:rPr>
              <w:t>(ток, А /напряжение, В)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B20CFE3" w14:textId="77777777" w:rsidR="00662577" w:rsidRPr="00BC142B" w:rsidRDefault="00662577" w:rsidP="00BC142B">
            <w:pPr>
              <w:spacing w:line="240" w:lineRule="auto"/>
              <w:ind w:firstLine="0"/>
              <w:rPr>
                <w:sz w:val="22"/>
              </w:rPr>
            </w:pPr>
            <w:r w:rsidRPr="00BC142B">
              <w:rPr>
                <w:b/>
                <w:bCs/>
                <w:sz w:val="22"/>
              </w:rPr>
              <w:t xml:space="preserve">Размеры (мм), </w:t>
            </w:r>
            <w:proofErr w:type="spellStart"/>
            <w:r w:rsidRPr="00BC142B">
              <w:rPr>
                <w:b/>
                <w:bCs/>
                <w:sz w:val="22"/>
              </w:rPr>
              <w:t>ШхГхВ</w:t>
            </w:r>
            <w:proofErr w:type="spellEnd"/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4D3FFD8" w14:textId="77777777" w:rsidR="00662577" w:rsidRPr="00BC142B" w:rsidRDefault="00662577" w:rsidP="00BC142B">
            <w:pPr>
              <w:spacing w:line="240" w:lineRule="auto"/>
              <w:ind w:firstLine="0"/>
              <w:rPr>
                <w:sz w:val="22"/>
              </w:rPr>
            </w:pPr>
            <w:r w:rsidRPr="00BC142B">
              <w:rPr>
                <w:b/>
                <w:bCs/>
                <w:sz w:val="22"/>
              </w:rPr>
              <w:t>  Масса ИП, </w:t>
            </w:r>
          </w:p>
          <w:p w14:paraId="640AED24" w14:textId="77777777" w:rsidR="00662577" w:rsidRPr="00BC142B" w:rsidRDefault="00662577" w:rsidP="00BC142B">
            <w:pPr>
              <w:spacing w:line="240" w:lineRule="auto"/>
              <w:ind w:firstLine="0"/>
              <w:rPr>
                <w:sz w:val="22"/>
              </w:rPr>
            </w:pPr>
            <w:r w:rsidRPr="00BC142B">
              <w:rPr>
                <w:b/>
                <w:bCs/>
                <w:sz w:val="22"/>
              </w:rPr>
              <w:t>не более, кг</w:t>
            </w:r>
          </w:p>
        </w:tc>
      </w:tr>
      <w:tr w:rsidR="00662577" w:rsidRPr="00BC142B" w14:paraId="77BDFCFD" w14:textId="77777777" w:rsidTr="00662577">
        <w:trPr>
          <w:tblCellSpacing w:w="7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6AB82E2" w14:textId="77777777" w:rsidR="00662577" w:rsidRPr="00BC142B" w:rsidRDefault="00662577" w:rsidP="00BC142B">
            <w:pPr>
              <w:spacing w:line="240" w:lineRule="auto"/>
              <w:ind w:firstLine="0"/>
              <w:rPr>
                <w:sz w:val="22"/>
              </w:rPr>
            </w:pPr>
            <w:r w:rsidRPr="00BC142B">
              <w:rPr>
                <w:sz w:val="22"/>
              </w:rPr>
              <w:t>1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CC8CC67" w14:textId="77777777" w:rsidR="00662577" w:rsidRPr="00BC142B" w:rsidRDefault="00662577" w:rsidP="00BC142B">
            <w:pPr>
              <w:spacing w:line="240" w:lineRule="auto"/>
              <w:ind w:firstLine="0"/>
              <w:rPr>
                <w:sz w:val="22"/>
              </w:rPr>
            </w:pPr>
            <w:r w:rsidRPr="00BC142B">
              <w:rPr>
                <w:sz w:val="22"/>
              </w:rPr>
              <w:t>ИП-3500-160-УХЛ4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E565D04" w14:textId="77777777" w:rsidR="00662577" w:rsidRPr="00BC142B" w:rsidRDefault="00662577" w:rsidP="00BC142B">
            <w:pPr>
              <w:spacing w:line="240" w:lineRule="auto"/>
              <w:ind w:firstLine="0"/>
              <w:rPr>
                <w:sz w:val="22"/>
              </w:rPr>
            </w:pPr>
            <w:r w:rsidRPr="00BC142B">
              <w:rPr>
                <w:sz w:val="22"/>
              </w:rPr>
              <w:t>560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23B34DF" w14:textId="77777777" w:rsidR="00662577" w:rsidRPr="00BC142B" w:rsidRDefault="00662577" w:rsidP="00BC142B">
            <w:pPr>
              <w:spacing w:line="240" w:lineRule="auto"/>
              <w:ind w:firstLine="0"/>
              <w:rPr>
                <w:sz w:val="22"/>
              </w:rPr>
            </w:pPr>
            <w:r w:rsidRPr="00BC142B">
              <w:rPr>
                <w:sz w:val="22"/>
              </w:rPr>
              <w:t>3500 / 160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46847B9" w14:textId="77777777" w:rsidR="00662577" w:rsidRPr="00BC142B" w:rsidRDefault="00662577" w:rsidP="00BC142B">
            <w:pPr>
              <w:spacing w:line="240" w:lineRule="auto"/>
              <w:ind w:firstLine="0"/>
              <w:rPr>
                <w:sz w:val="22"/>
              </w:rPr>
            </w:pPr>
            <w:r w:rsidRPr="00BC142B">
              <w:rPr>
                <w:sz w:val="22"/>
              </w:rPr>
              <w:t>1400х800х2000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F944F95" w14:textId="77777777" w:rsidR="00662577" w:rsidRPr="00BC142B" w:rsidRDefault="00662577" w:rsidP="00BC142B">
            <w:pPr>
              <w:spacing w:line="240" w:lineRule="auto"/>
              <w:ind w:firstLine="0"/>
              <w:rPr>
                <w:sz w:val="22"/>
              </w:rPr>
            </w:pPr>
            <w:r w:rsidRPr="00BC142B">
              <w:rPr>
                <w:sz w:val="22"/>
              </w:rPr>
              <w:t>800</w:t>
            </w:r>
          </w:p>
        </w:tc>
      </w:tr>
      <w:tr w:rsidR="00662577" w:rsidRPr="00BC142B" w14:paraId="6551CE0D" w14:textId="77777777" w:rsidTr="00662577">
        <w:trPr>
          <w:tblCellSpacing w:w="7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E9F6B79" w14:textId="77777777" w:rsidR="00662577" w:rsidRPr="00BC142B" w:rsidRDefault="00662577" w:rsidP="00BC142B">
            <w:pPr>
              <w:spacing w:line="240" w:lineRule="auto"/>
              <w:ind w:firstLine="0"/>
              <w:rPr>
                <w:sz w:val="22"/>
              </w:rPr>
            </w:pPr>
            <w:r w:rsidRPr="00BC142B">
              <w:rPr>
                <w:sz w:val="22"/>
              </w:rPr>
              <w:t>2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4EADAA5" w14:textId="77777777" w:rsidR="00662577" w:rsidRPr="00BC142B" w:rsidRDefault="00662577" w:rsidP="00BC142B">
            <w:pPr>
              <w:spacing w:line="240" w:lineRule="auto"/>
              <w:ind w:firstLine="0"/>
              <w:rPr>
                <w:sz w:val="22"/>
              </w:rPr>
            </w:pPr>
            <w:r w:rsidRPr="00BC142B">
              <w:rPr>
                <w:sz w:val="22"/>
              </w:rPr>
              <w:t>ИП-700-250-УХЛ4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0D2D60A" w14:textId="77777777" w:rsidR="00662577" w:rsidRPr="00BC142B" w:rsidRDefault="00662577" w:rsidP="00BC142B">
            <w:pPr>
              <w:spacing w:line="240" w:lineRule="auto"/>
              <w:ind w:firstLine="0"/>
              <w:rPr>
                <w:sz w:val="22"/>
              </w:rPr>
            </w:pPr>
            <w:r w:rsidRPr="00BC142B">
              <w:rPr>
                <w:sz w:val="22"/>
              </w:rPr>
              <w:t>175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36A1F44" w14:textId="77777777" w:rsidR="00662577" w:rsidRPr="00BC142B" w:rsidRDefault="00662577" w:rsidP="00BC142B">
            <w:pPr>
              <w:spacing w:line="240" w:lineRule="auto"/>
              <w:ind w:firstLine="0"/>
              <w:rPr>
                <w:sz w:val="22"/>
              </w:rPr>
            </w:pPr>
            <w:r w:rsidRPr="00BC142B">
              <w:rPr>
                <w:sz w:val="22"/>
              </w:rPr>
              <w:t>700 / 250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93E412E" w14:textId="77777777" w:rsidR="00662577" w:rsidRPr="00BC142B" w:rsidRDefault="00662577" w:rsidP="00BC142B">
            <w:pPr>
              <w:spacing w:line="240" w:lineRule="auto"/>
              <w:ind w:firstLine="0"/>
              <w:rPr>
                <w:sz w:val="22"/>
              </w:rPr>
            </w:pPr>
            <w:r w:rsidRPr="00BC142B">
              <w:rPr>
                <w:sz w:val="22"/>
              </w:rPr>
              <w:t>1400х800х2000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4575482" w14:textId="77777777" w:rsidR="00662577" w:rsidRPr="00BC142B" w:rsidRDefault="00662577" w:rsidP="00BC142B">
            <w:pPr>
              <w:spacing w:line="240" w:lineRule="auto"/>
              <w:ind w:firstLine="0"/>
              <w:rPr>
                <w:sz w:val="22"/>
              </w:rPr>
            </w:pPr>
            <w:r w:rsidRPr="00BC142B">
              <w:rPr>
                <w:sz w:val="22"/>
              </w:rPr>
              <w:t>800</w:t>
            </w:r>
          </w:p>
        </w:tc>
      </w:tr>
      <w:tr w:rsidR="00662577" w:rsidRPr="00BC142B" w14:paraId="1322EF1B" w14:textId="77777777" w:rsidTr="00662577">
        <w:trPr>
          <w:tblCellSpacing w:w="7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E5AA5DD" w14:textId="77777777" w:rsidR="00662577" w:rsidRPr="00BC142B" w:rsidRDefault="00662577" w:rsidP="00BC142B">
            <w:pPr>
              <w:spacing w:line="240" w:lineRule="auto"/>
              <w:ind w:firstLine="0"/>
              <w:rPr>
                <w:sz w:val="22"/>
              </w:rPr>
            </w:pPr>
            <w:r w:rsidRPr="00BC142B">
              <w:rPr>
                <w:sz w:val="22"/>
              </w:rPr>
              <w:t>3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699BA4B" w14:textId="77777777" w:rsidR="00662577" w:rsidRPr="00BC142B" w:rsidRDefault="00662577" w:rsidP="00BC142B">
            <w:pPr>
              <w:spacing w:line="240" w:lineRule="auto"/>
              <w:ind w:firstLine="0"/>
              <w:rPr>
                <w:sz w:val="22"/>
              </w:rPr>
            </w:pPr>
            <w:r w:rsidRPr="00BC142B">
              <w:rPr>
                <w:sz w:val="22"/>
              </w:rPr>
              <w:t>ИП-1300-250-УХЛ4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28CB321" w14:textId="77777777" w:rsidR="00662577" w:rsidRPr="00BC142B" w:rsidRDefault="00662577" w:rsidP="00BC142B">
            <w:pPr>
              <w:spacing w:line="240" w:lineRule="auto"/>
              <w:ind w:firstLine="0"/>
              <w:rPr>
                <w:sz w:val="22"/>
              </w:rPr>
            </w:pPr>
            <w:r w:rsidRPr="00BC142B">
              <w:rPr>
                <w:sz w:val="22"/>
              </w:rPr>
              <w:t>325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AC0B156" w14:textId="77777777" w:rsidR="00662577" w:rsidRPr="00BC142B" w:rsidRDefault="00662577" w:rsidP="00BC142B">
            <w:pPr>
              <w:spacing w:line="240" w:lineRule="auto"/>
              <w:ind w:firstLine="0"/>
              <w:rPr>
                <w:sz w:val="22"/>
              </w:rPr>
            </w:pPr>
            <w:r w:rsidRPr="00BC142B">
              <w:rPr>
                <w:sz w:val="22"/>
              </w:rPr>
              <w:t>1300 / 250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D5FFA80" w14:textId="77777777" w:rsidR="00662577" w:rsidRPr="00BC142B" w:rsidRDefault="00662577" w:rsidP="00BC142B">
            <w:pPr>
              <w:spacing w:line="240" w:lineRule="auto"/>
              <w:ind w:firstLine="0"/>
              <w:rPr>
                <w:sz w:val="22"/>
              </w:rPr>
            </w:pPr>
            <w:r w:rsidRPr="00BC142B">
              <w:rPr>
                <w:sz w:val="22"/>
              </w:rPr>
              <w:t>1400х800х2000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619B434" w14:textId="77777777" w:rsidR="00662577" w:rsidRPr="00BC142B" w:rsidRDefault="00662577" w:rsidP="00BC142B">
            <w:pPr>
              <w:spacing w:line="240" w:lineRule="auto"/>
              <w:ind w:firstLine="0"/>
              <w:rPr>
                <w:sz w:val="22"/>
              </w:rPr>
            </w:pPr>
            <w:r w:rsidRPr="00BC142B">
              <w:rPr>
                <w:sz w:val="22"/>
              </w:rPr>
              <w:t>800</w:t>
            </w:r>
          </w:p>
        </w:tc>
      </w:tr>
      <w:tr w:rsidR="00662577" w:rsidRPr="00BC142B" w14:paraId="4510960C" w14:textId="77777777" w:rsidTr="00662577">
        <w:trPr>
          <w:tblCellSpacing w:w="7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E3BABD6" w14:textId="77777777" w:rsidR="00662577" w:rsidRPr="00BC142B" w:rsidRDefault="00662577" w:rsidP="00BC142B">
            <w:pPr>
              <w:spacing w:line="240" w:lineRule="auto"/>
              <w:ind w:firstLine="0"/>
              <w:rPr>
                <w:sz w:val="22"/>
              </w:rPr>
            </w:pPr>
            <w:r w:rsidRPr="00BC142B">
              <w:rPr>
                <w:sz w:val="22"/>
              </w:rPr>
              <w:t>4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23C0018" w14:textId="77777777" w:rsidR="00662577" w:rsidRPr="00BC142B" w:rsidRDefault="00662577" w:rsidP="00BC142B">
            <w:pPr>
              <w:spacing w:line="240" w:lineRule="auto"/>
              <w:ind w:firstLine="0"/>
              <w:rPr>
                <w:sz w:val="22"/>
              </w:rPr>
            </w:pPr>
            <w:r w:rsidRPr="00BC142B">
              <w:rPr>
                <w:sz w:val="22"/>
              </w:rPr>
              <w:t>ИП-1700-250-УХЛ4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2DC59E9" w14:textId="77777777" w:rsidR="00662577" w:rsidRPr="00BC142B" w:rsidRDefault="00662577" w:rsidP="00BC142B">
            <w:pPr>
              <w:spacing w:line="240" w:lineRule="auto"/>
              <w:ind w:firstLine="0"/>
              <w:rPr>
                <w:sz w:val="22"/>
              </w:rPr>
            </w:pPr>
            <w:r w:rsidRPr="00BC142B">
              <w:rPr>
                <w:sz w:val="22"/>
              </w:rPr>
              <w:t>425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A71F42B" w14:textId="77777777" w:rsidR="00662577" w:rsidRPr="00BC142B" w:rsidRDefault="00662577" w:rsidP="00BC142B">
            <w:pPr>
              <w:spacing w:line="240" w:lineRule="auto"/>
              <w:ind w:firstLine="0"/>
              <w:rPr>
                <w:sz w:val="22"/>
              </w:rPr>
            </w:pPr>
            <w:r w:rsidRPr="00BC142B">
              <w:rPr>
                <w:sz w:val="22"/>
              </w:rPr>
              <w:t>1700 / 250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0B0FC21" w14:textId="77777777" w:rsidR="00662577" w:rsidRPr="00BC142B" w:rsidRDefault="00662577" w:rsidP="00BC142B">
            <w:pPr>
              <w:spacing w:line="240" w:lineRule="auto"/>
              <w:ind w:firstLine="0"/>
              <w:rPr>
                <w:sz w:val="22"/>
              </w:rPr>
            </w:pPr>
            <w:r w:rsidRPr="00BC142B">
              <w:rPr>
                <w:sz w:val="22"/>
              </w:rPr>
              <w:t>1400х800х2000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0C51DAF" w14:textId="77777777" w:rsidR="00662577" w:rsidRPr="00BC142B" w:rsidRDefault="00662577" w:rsidP="00BC142B">
            <w:pPr>
              <w:spacing w:line="240" w:lineRule="auto"/>
              <w:ind w:firstLine="0"/>
              <w:rPr>
                <w:sz w:val="22"/>
              </w:rPr>
            </w:pPr>
            <w:r w:rsidRPr="00BC142B">
              <w:rPr>
                <w:sz w:val="22"/>
              </w:rPr>
              <w:t>800</w:t>
            </w:r>
          </w:p>
        </w:tc>
      </w:tr>
      <w:tr w:rsidR="00662577" w:rsidRPr="00BC142B" w14:paraId="5BCDF713" w14:textId="77777777" w:rsidTr="00662577">
        <w:trPr>
          <w:tblCellSpacing w:w="7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85916AD" w14:textId="77777777" w:rsidR="00662577" w:rsidRPr="00BC142B" w:rsidRDefault="00662577" w:rsidP="00BC142B">
            <w:pPr>
              <w:spacing w:line="240" w:lineRule="auto"/>
              <w:ind w:firstLine="0"/>
              <w:rPr>
                <w:sz w:val="22"/>
              </w:rPr>
            </w:pPr>
            <w:r w:rsidRPr="00BC142B">
              <w:rPr>
                <w:sz w:val="22"/>
              </w:rPr>
              <w:t>5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CC7B194" w14:textId="77777777" w:rsidR="00662577" w:rsidRPr="00BC142B" w:rsidRDefault="00662577" w:rsidP="00BC142B">
            <w:pPr>
              <w:spacing w:line="240" w:lineRule="auto"/>
              <w:ind w:firstLine="0"/>
              <w:rPr>
                <w:sz w:val="22"/>
              </w:rPr>
            </w:pPr>
            <w:r w:rsidRPr="00BC142B">
              <w:rPr>
                <w:sz w:val="22"/>
              </w:rPr>
              <w:t>ИП-3500-90-УХЛ4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3F46697" w14:textId="77777777" w:rsidR="00662577" w:rsidRPr="00BC142B" w:rsidRDefault="00662577" w:rsidP="00BC142B">
            <w:pPr>
              <w:spacing w:line="240" w:lineRule="auto"/>
              <w:ind w:firstLine="0"/>
              <w:rPr>
                <w:sz w:val="22"/>
              </w:rPr>
            </w:pPr>
            <w:r w:rsidRPr="00BC142B">
              <w:rPr>
                <w:sz w:val="22"/>
              </w:rPr>
              <w:t>315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2107105" w14:textId="77777777" w:rsidR="00662577" w:rsidRPr="00BC142B" w:rsidRDefault="00662577" w:rsidP="00BC142B">
            <w:pPr>
              <w:spacing w:line="240" w:lineRule="auto"/>
              <w:ind w:firstLine="0"/>
              <w:rPr>
                <w:sz w:val="22"/>
              </w:rPr>
            </w:pPr>
            <w:r w:rsidRPr="00BC142B">
              <w:rPr>
                <w:sz w:val="22"/>
              </w:rPr>
              <w:t>3500/90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BCC8F33" w14:textId="77777777" w:rsidR="00662577" w:rsidRPr="00BC142B" w:rsidRDefault="00662577" w:rsidP="00BC142B">
            <w:pPr>
              <w:spacing w:line="240" w:lineRule="auto"/>
              <w:ind w:firstLine="0"/>
              <w:rPr>
                <w:sz w:val="22"/>
              </w:rPr>
            </w:pPr>
            <w:r w:rsidRPr="00BC142B">
              <w:rPr>
                <w:sz w:val="22"/>
              </w:rPr>
              <w:t>1400х800х2000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19E952F" w14:textId="77777777" w:rsidR="00662577" w:rsidRPr="00BC142B" w:rsidRDefault="00662577" w:rsidP="00BC142B">
            <w:pPr>
              <w:spacing w:line="240" w:lineRule="auto"/>
              <w:ind w:firstLine="0"/>
              <w:rPr>
                <w:sz w:val="22"/>
              </w:rPr>
            </w:pPr>
            <w:r w:rsidRPr="00BC142B">
              <w:rPr>
                <w:sz w:val="22"/>
              </w:rPr>
              <w:t>800</w:t>
            </w:r>
          </w:p>
        </w:tc>
      </w:tr>
      <w:tr w:rsidR="00662577" w:rsidRPr="00BC142B" w14:paraId="568A20D3" w14:textId="77777777" w:rsidTr="00662577">
        <w:trPr>
          <w:tblCellSpacing w:w="7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78C8D4A" w14:textId="77777777" w:rsidR="00662577" w:rsidRPr="00BC142B" w:rsidRDefault="00662577" w:rsidP="00BC142B">
            <w:pPr>
              <w:spacing w:line="240" w:lineRule="auto"/>
              <w:ind w:firstLine="0"/>
              <w:rPr>
                <w:sz w:val="22"/>
              </w:rPr>
            </w:pPr>
            <w:r w:rsidRPr="00BC142B">
              <w:rPr>
                <w:sz w:val="22"/>
              </w:rPr>
              <w:t>6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6150D40" w14:textId="77777777" w:rsidR="00662577" w:rsidRPr="00BC142B" w:rsidRDefault="00662577" w:rsidP="00BC142B">
            <w:pPr>
              <w:spacing w:line="240" w:lineRule="auto"/>
              <w:ind w:firstLine="0"/>
              <w:rPr>
                <w:sz w:val="22"/>
              </w:rPr>
            </w:pPr>
            <w:r w:rsidRPr="00BC142B">
              <w:rPr>
                <w:sz w:val="22"/>
              </w:rPr>
              <w:t>ИП-3500-140-УХЛ4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0AA2105" w14:textId="77777777" w:rsidR="00662577" w:rsidRPr="00BC142B" w:rsidRDefault="00662577" w:rsidP="00BC142B">
            <w:pPr>
              <w:spacing w:line="240" w:lineRule="auto"/>
              <w:ind w:firstLine="0"/>
              <w:rPr>
                <w:sz w:val="22"/>
              </w:rPr>
            </w:pPr>
            <w:r w:rsidRPr="00BC142B">
              <w:rPr>
                <w:sz w:val="22"/>
              </w:rPr>
              <w:t>490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9C1B5AC" w14:textId="77777777" w:rsidR="00662577" w:rsidRPr="00BC142B" w:rsidRDefault="00662577" w:rsidP="00BC142B">
            <w:pPr>
              <w:spacing w:line="240" w:lineRule="auto"/>
              <w:ind w:firstLine="0"/>
              <w:rPr>
                <w:sz w:val="22"/>
              </w:rPr>
            </w:pPr>
            <w:r w:rsidRPr="00BC142B">
              <w:rPr>
                <w:sz w:val="22"/>
              </w:rPr>
              <w:t>3500/140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763872A" w14:textId="77777777" w:rsidR="00662577" w:rsidRPr="00BC142B" w:rsidRDefault="00662577" w:rsidP="00BC142B">
            <w:pPr>
              <w:spacing w:line="240" w:lineRule="auto"/>
              <w:ind w:firstLine="0"/>
              <w:rPr>
                <w:sz w:val="22"/>
              </w:rPr>
            </w:pPr>
            <w:r w:rsidRPr="00BC142B">
              <w:rPr>
                <w:sz w:val="22"/>
              </w:rPr>
              <w:t>1400х800х2000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0451D83" w14:textId="77777777" w:rsidR="00662577" w:rsidRPr="00BC142B" w:rsidRDefault="00662577" w:rsidP="00BC142B">
            <w:pPr>
              <w:spacing w:line="240" w:lineRule="auto"/>
              <w:ind w:firstLine="0"/>
              <w:rPr>
                <w:sz w:val="22"/>
              </w:rPr>
            </w:pPr>
            <w:r w:rsidRPr="00BC142B">
              <w:rPr>
                <w:sz w:val="22"/>
              </w:rPr>
              <w:t>800</w:t>
            </w:r>
          </w:p>
        </w:tc>
      </w:tr>
      <w:tr w:rsidR="00662577" w:rsidRPr="00BC142B" w14:paraId="7FD57E48" w14:textId="77777777" w:rsidTr="00662577">
        <w:trPr>
          <w:tblCellSpacing w:w="7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C1A309F" w14:textId="77777777" w:rsidR="00662577" w:rsidRPr="00BC142B" w:rsidRDefault="00662577" w:rsidP="00BC142B">
            <w:pPr>
              <w:spacing w:line="240" w:lineRule="auto"/>
              <w:ind w:firstLine="0"/>
              <w:rPr>
                <w:sz w:val="22"/>
              </w:rPr>
            </w:pPr>
            <w:r w:rsidRPr="00BC142B">
              <w:rPr>
                <w:sz w:val="22"/>
              </w:rPr>
              <w:t>7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3C801CD" w14:textId="77777777" w:rsidR="00662577" w:rsidRPr="00BC142B" w:rsidRDefault="00662577" w:rsidP="00BC142B">
            <w:pPr>
              <w:spacing w:line="240" w:lineRule="auto"/>
              <w:ind w:firstLine="0"/>
              <w:rPr>
                <w:sz w:val="22"/>
              </w:rPr>
            </w:pPr>
            <w:r w:rsidRPr="00BC142B">
              <w:rPr>
                <w:sz w:val="22"/>
              </w:rPr>
              <w:t>ИП-4000-100-УХЛ4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AF9FE9A" w14:textId="77777777" w:rsidR="00662577" w:rsidRPr="00BC142B" w:rsidRDefault="00662577" w:rsidP="00BC142B">
            <w:pPr>
              <w:spacing w:line="240" w:lineRule="auto"/>
              <w:ind w:firstLine="0"/>
              <w:rPr>
                <w:sz w:val="22"/>
              </w:rPr>
            </w:pPr>
            <w:r w:rsidRPr="00BC142B">
              <w:rPr>
                <w:sz w:val="22"/>
              </w:rPr>
              <w:t>400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3A9075A" w14:textId="77777777" w:rsidR="00662577" w:rsidRPr="00BC142B" w:rsidRDefault="00662577" w:rsidP="00BC142B">
            <w:pPr>
              <w:spacing w:line="240" w:lineRule="auto"/>
              <w:ind w:firstLine="0"/>
              <w:rPr>
                <w:sz w:val="22"/>
              </w:rPr>
            </w:pPr>
            <w:r w:rsidRPr="00BC142B">
              <w:rPr>
                <w:sz w:val="22"/>
              </w:rPr>
              <w:t>4000/100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68BE461" w14:textId="77777777" w:rsidR="00662577" w:rsidRPr="00BC142B" w:rsidRDefault="00662577" w:rsidP="00BC142B">
            <w:pPr>
              <w:spacing w:line="240" w:lineRule="auto"/>
              <w:ind w:firstLine="0"/>
              <w:rPr>
                <w:sz w:val="22"/>
              </w:rPr>
            </w:pPr>
            <w:r w:rsidRPr="00BC142B">
              <w:rPr>
                <w:sz w:val="22"/>
              </w:rPr>
              <w:t>1400х800х2000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FC55186" w14:textId="77777777" w:rsidR="00662577" w:rsidRPr="00BC142B" w:rsidRDefault="00662577" w:rsidP="00BC142B">
            <w:pPr>
              <w:spacing w:line="240" w:lineRule="auto"/>
              <w:ind w:firstLine="0"/>
              <w:rPr>
                <w:sz w:val="22"/>
              </w:rPr>
            </w:pPr>
            <w:r w:rsidRPr="00BC142B">
              <w:rPr>
                <w:sz w:val="22"/>
              </w:rPr>
              <w:t>800</w:t>
            </w:r>
          </w:p>
        </w:tc>
      </w:tr>
      <w:tr w:rsidR="00662577" w:rsidRPr="00BC142B" w14:paraId="13B189D9" w14:textId="77777777" w:rsidTr="00662577">
        <w:trPr>
          <w:tblCellSpacing w:w="7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C5A930E" w14:textId="77777777" w:rsidR="00662577" w:rsidRPr="00BC142B" w:rsidRDefault="00662577" w:rsidP="00BC142B">
            <w:pPr>
              <w:spacing w:line="240" w:lineRule="auto"/>
              <w:ind w:firstLine="0"/>
              <w:rPr>
                <w:sz w:val="22"/>
              </w:rPr>
            </w:pPr>
            <w:r w:rsidRPr="00BC142B">
              <w:rPr>
                <w:sz w:val="22"/>
              </w:rPr>
              <w:t>8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9C86682" w14:textId="77777777" w:rsidR="00662577" w:rsidRPr="00BC142B" w:rsidRDefault="00662577" w:rsidP="00BC142B">
            <w:pPr>
              <w:spacing w:line="240" w:lineRule="auto"/>
              <w:ind w:firstLine="0"/>
              <w:rPr>
                <w:sz w:val="22"/>
              </w:rPr>
            </w:pPr>
            <w:r w:rsidRPr="00BC142B">
              <w:rPr>
                <w:sz w:val="22"/>
              </w:rPr>
              <w:t>ИП-4000-150-УХЛ4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811950C" w14:textId="77777777" w:rsidR="00662577" w:rsidRPr="00BC142B" w:rsidRDefault="00662577" w:rsidP="00BC142B">
            <w:pPr>
              <w:spacing w:line="240" w:lineRule="auto"/>
              <w:ind w:firstLine="0"/>
              <w:rPr>
                <w:sz w:val="22"/>
              </w:rPr>
            </w:pPr>
            <w:r w:rsidRPr="00BC142B">
              <w:rPr>
                <w:sz w:val="22"/>
              </w:rPr>
              <w:t>600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58F9EBC" w14:textId="77777777" w:rsidR="00662577" w:rsidRPr="00BC142B" w:rsidRDefault="00662577" w:rsidP="00BC142B">
            <w:pPr>
              <w:spacing w:line="240" w:lineRule="auto"/>
              <w:ind w:firstLine="0"/>
              <w:rPr>
                <w:sz w:val="22"/>
              </w:rPr>
            </w:pPr>
            <w:r w:rsidRPr="00BC142B">
              <w:rPr>
                <w:sz w:val="22"/>
              </w:rPr>
              <w:t>4000/150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1C9870A" w14:textId="77777777" w:rsidR="00662577" w:rsidRPr="00BC142B" w:rsidRDefault="00662577" w:rsidP="00BC142B">
            <w:pPr>
              <w:spacing w:line="240" w:lineRule="auto"/>
              <w:ind w:firstLine="0"/>
              <w:rPr>
                <w:sz w:val="22"/>
              </w:rPr>
            </w:pPr>
            <w:r w:rsidRPr="00BC142B">
              <w:rPr>
                <w:sz w:val="22"/>
              </w:rPr>
              <w:t>1400х800х2000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B4E3E1C" w14:textId="77777777" w:rsidR="00662577" w:rsidRPr="00BC142B" w:rsidRDefault="00662577" w:rsidP="00BC142B">
            <w:pPr>
              <w:spacing w:line="240" w:lineRule="auto"/>
              <w:ind w:firstLine="0"/>
              <w:rPr>
                <w:sz w:val="22"/>
              </w:rPr>
            </w:pPr>
            <w:r w:rsidRPr="00BC142B">
              <w:rPr>
                <w:sz w:val="22"/>
              </w:rPr>
              <w:t>800</w:t>
            </w:r>
          </w:p>
        </w:tc>
      </w:tr>
      <w:tr w:rsidR="00662577" w:rsidRPr="00BC142B" w14:paraId="4DAFC43C" w14:textId="77777777" w:rsidTr="00662577">
        <w:trPr>
          <w:tblCellSpacing w:w="7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D01FCDC" w14:textId="77777777" w:rsidR="00662577" w:rsidRPr="00BC142B" w:rsidRDefault="00662577" w:rsidP="00BC142B">
            <w:pPr>
              <w:spacing w:line="240" w:lineRule="auto"/>
              <w:ind w:firstLine="0"/>
              <w:rPr>
                <w:sz w:val="22"/>
              </w:rPr>
            </w:pPr>
            <w:r w:rsidRPr="00BC142B">
              <w:rPr>
                <w:sz w:val="22"/>
              </w:rPr>
              <w:t>9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04E5225" w14:textId="77777777" w:rsidR="00662577" w:rsidRPr="00BC142B" w:rsidRDefault="00662577" w:rsidP="00BC142B">
            <w:pPr>
              <w:spacing w:line="240" w:lineRule="auto"/>
              <w:ind w:firstLine="0"/>
              <w:rPr>
                <w:sz w:val="22"/>
              </w:rPr>
            </w:pPr>
            <w:r w:rsidRPr="00BC142B">
              <w:rPr>
                <w:sz w:val="22"/>
              </w:rPr>
              <w:t>ИП-635-212-УХЛ4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7B24790" w14:textId="77777777" w:rsidR="00662577" w:rsidRPr="00BC142B" w:rsidRDefault="00662577" w:rsidP="00BC142B">
            <w:pPr>
              <w:spacing w:line="240" w:lineRule="auto"/>
              <w:ind w:firstLine="0"/>
              <w:rPr>
                <w:sz w:val="22"/>
              </w:rPr>
            </w:pPr>
            <w:r w:rsidRPr="00BC142B">
              <w:rPr>
                <w:sz w:val="22"/>
              </w:rPr>
              <w:t>135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D700500" w14:textId="77777777" w:rsidR="00662577" w:rsidRPr="00BC142B" w:rsidRDefault="00662577" w:rsidP="00BC142B">
            <w:pPr>
              <w:spacing w:line="240" w:lineRule="auto"/>
              <w:ind w:firstLine="0"/>
              <w:rPr>
                <w:sz w:val="22"/>
              </w:rPr>
            </w:pPr>
            <w:r w:rsidRPr="00BC142B">
              <w:rPr>
                <w:sz w:val="22"/>
              </w:rPr>
              <w:t>635/212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D7CB8DA" w14:textId="77777777" w:rsidR="00662577" w:rsidRPr="00BC142B" w:rsidRDefault="00662577" w:rsidP="00BC142B">
            <w:pPr>
              <w:spacing w:line="240" w:lineRule="auto"/>
              <w:ind w:firstLine="0"/>
              <w:rPr>
                <w:sz w:val="22"/>
              </w:rPr>
            </w:pPr>
            <w:r w:rsidRPr="00BC142B">
              <w:rPr>
                <w:sz w:val="22"/>
              </w:rPr>
              <w:t>1400х800х2000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4CC5398" w14:textId="77777777" w:rsidR="00662577" w:rsidRPr="00BC142B" w:rsidRDefault="00662577" w:rsidP="00BC142B">
            <w:pPr>
              <w:spacing w:line="240" w:lineRule="auto"/>
              <w:ind w:firstLine="0"/>
              <w:rPr>
                <w:sz w:val="22"/>
              </w:rPr>
            </w:pPr>
            <w:r w:rsidRPr="00BC142B">
              <w:rPr>
                <w:sz w:val="22"/>
              </w:rPr>
              <w:t>800</w:t>
            </w:r>
          </w:p>
        </w:tc>
      </w:tr>
    </w:tbl>
    <w:p w14:paraId="6B081FB7" w14:textId="77777777" w:rsidR="00662577" w:rsidRPr="00662577" w:rsidRDefault="00662577" w:rsidP="00662577">
      <w:r w:rsidRPr="00662577">
        <w:rPr>
          <w:b/>
          <w:bCs/>
        </w:rPr>
        <w:t>Технические характеристики ИП</w:t>
      </w:r>
    </w:p>
    <w:tbl>
      <w:tblPr>
        <w:tblW w:w="991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"/>
        <w:gridCol w:w="6291"/>
        <w:gridCol w:w="3111"/>
      </w:tblGrid>
      <w:tr w:rsidR="00662577" w:rsidRPr="00BC142B" w14:paraId="1962AE72" w14:textId="77777777" w:rsidTr="0066257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1B59B3B" w14:textId="77777777" w:rsidR="00662577" w:rsidRPr="00BC142B" w:rsidRDefault="00662577" w:rsidP="00662577">
            <w:pPr>
              <w:spacing w:line="240" w:lineRule="auto"/>
              <w:ind w:firstLine="0"/>
              <w:rPr>
                <w:sz w:val="22"/>
              </w:rPr>
            </w:pPr>
            <w:r w:rsidRPr="00BC142B">
              <w:rPr>
                <w:b/>
                <w:bCs/>
                <w:sz w:val="22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F10E1B4" w14:textId="77777777" w:rsidR="00662577" w:rsidRPr="00BC142B" w:rsidRDefault="00662577" w:rsidP="00662577">
            <w:pPr>
              <w:spacing w:line="240" w:lineRule="auto"/>
              <w:ind w:firstLine="0"/>
              <w:rPr>
                <w:sz w:val="22"/>
              </w:rPr>
            </w:pPr>
            <w:r w:rsidRPr="00BC142B">
              <w:rPr>
                <w:b/>
                <w:bCs/>
                <w:sz w:val="22"/>
              </w:rPr>
              <w:t>Параметр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5AF83DD" w14:textId="77777777" w:rsidR="00662577" w:rsidRPr="00BC142B" w:rsidRDefault="00662577" w:rsidP="00662577">
            <w:pPr>
              <w:spacing w:line="240" w:lineRule="auto"/>
              <w:ind w:firstLine="0"/>
              <w:rPr>
                <w:sz w:val="22"/>
              </w:rPr>
            </w:pPr>
            <w:r w:rsidRPr="00BC142B">
              <w:rPr>
                <w:b/>
                <w:bCs/>
                <w:sz w:val="22"/>
              </w:rPr>
              <w:t>Значение</w:t>
            </w:r>
          </w:p>
        </w:tc>
      </w:tr>
      <w:tr w:rsidR="00662577" w:rsidRPr="00BC142B" w14:paraId="7FBA734B" w14:textId="77777777" w:rsidTr="00662577">
        <w:trPr>
          <w:tblCellSpacing w:w="7" w:type="dxa"/>
        </w:trPr>
        <w:tc>
          <w:tcPr>
            <w:tcW w:w="96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9CB1A3C" w14:textId="77777777" w:rsidR="00662577" w:rsidRPr="00BC142B" w:rsidRDefault="00662577" w:rsidP="00662577">
            <w:pPr>
              <w:spacing w:line="240" w:lineRule="auto"/>
              <w:ind w:firstLine="0"/>
              <w:rPr>
                <w:sz w:val="22"/>
              </w:rPr>
            </w:pPr>
            <w:r w:rsidRPr="00BC142B">
              <w:rPr>
                <w:b/>
                <w:bCs/>
                <w:sz w:val="22"/>
              </w:rPr>
              <w:t>Входные характеристики</w:t>
            </w:r>
          </w:p>
        </w:tc>
      </w:tr>
      <w:tr w:rsidR="00662577" w:rsidRPr="00BC142B" w14:paraId="7FD17D06" w14:textId="77777777" w:rsidTr="0066257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EE5FC0F" w14:textId="77777777" w:rsidR="00662577" w:rsidRPr="00BC142B" w:rsidRDefault="00662577" w:rsidP="00662577">
            <w:pPr>
              <w:spacing w:line="240" w:lineRule="auto"/>
              <w:ind w:firstLine="0"/>
              <w:rPr>
                <w:sz w:val="22"/>
              </w:rPr>
            </w:pPr>
            <w:r w:rsidRPr="00BC142B">
              <w:rPr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8039002" w14:textId="77777777" w:rsidR="00662577" w:rsidRPr="00BC142B" w:rsidRDefault="00662577" w:rsidP="00662577">
            <w:pPr>
              <w:spacing w:line="240" w:lineRule="auto"/>
              <w:ind w:firstLine="0"/>
              <w:rPr>
                <w:sz w:val="22"/>
              </w:rPr>
            </w:pPr>
            <w:r w:rsidRPr="00BC142B">
              <w:rPr>
                <w:sz w:val="22"/>
              </w:rPr>
              <w:t xml:space="preserve">Напряжение </w:t>
            </w:r>
            <w:proofErr w:type="gramStart"/>
            <w:r w:rsidRPr="00BC142B">
              <w:rPr>
                <w:sz w:val="22"/>
              </w:rPr>
              <w:t>питания  на</w:t>
            </w:r>
            <w:proofErr w:type="gramEnd"/>
            <w:r w:rsidRPr="00BC142B">
              <w:rPr>
                <w:sz w:val="22"/>
              </w:rPr>
              <w:t xml:space="preserve"> входных клеммах источника.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BB87E48" w14:textId="77777777" w:rsidR="00662577" w:rsidRPr="00BC142B" w:rsidRDefault="00662577" w:rsidP="00662577">
            <w:pPr>
              <w:spacing w:line="240" w:lineRule="auto"/>
              <w:ind w:firstLine="0"/>
              <w:rPr>
                <w:sz w:val="22"/>
              </w:rPr>
            </w:pPr>
            <w:r w:rsidRPr="00BC142B">
              <w:rPr>
                <w:sz w:val="22"/>
              </w:rPr>
              <w:t>3х690 В +10%, -15%, 50 Гц  </w:t>
            </w:r>
          </w:p>
        </w:tc>
      </w:tr>
      <w:tr w:rsidR="00662577" w:rsidRPr="00BC142B" w14:paraId="76E7209A" w14:textId="77777777" w:rsidTr="0066257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2B64C76" w14:textId="77777777" w:rsidR="00662577" w:rsidRPr="00BC142B" w:rsidRDefault="00662577" w:rsidP="00662577">
            <w:pPr>
              <w:spacing w:line="240" w:lineRule="auto"/>
              <w:ind w:firstLine="0"/>
              <w:rPr>
                <w:sz w:val="22"/>
              </w:rPr>
            </w:pPr>
            <w:r w:rsidRPr="00BC142B">
              <w:rPr>
                <w:sz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6A01951" w14:textId="77777777" w:rsidR="00662577" w:rsidRPr="00BC142B" w:rsidRDefault="00662577" w:rsidP="00662577">
            <w:pPr>
              <w:spacing w:line="240" w:lineRule="auto"/>
              <w:ind w:firstLine="0"/>
              <w:rPr>
                <w:sz w:val="22"/>
              </w:rPr>
            </w:pPr>
            <w:r w:rsidRPr="00BC142B">
              <w:rPr>
                <w:sz w:val="22"/>
              </w:rPr>
              <w:t>Коэффициент мощности, не хуже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6F81916" w14:textId="77777777" w:rsidR="00662577" w:rsidRPr="00BC142B" w:rsidRDefault="00662577" w:rsidP="00662577">
            <w:pPr>
              <w:spacing w:line="240" w:lineRule="auto"/>
              <w:ind w:firstLine="0"/>
              <w:rPr>
                <w:sz w:val="22"/>
              </w:rPr>
            </w:pPr>
            <w:r w:rsidRPr="00BC142B">
              <w:rPr>
                <w:sz w:val="22"/>
              </w:rPr>
              <w:t>0,92</w:t>
            </w:r>
          </w:p>
        </w:tc>
      </w:tr>
      <w:tr w:rsidR="00662577" w:rsidRPr="00BC142B" w14:paraId="31773962" w14:textId="77777777" w:rsidTr="00662577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BDABC51" w14:textId="77777777" w:rsidR="00662577" w:rsidRPr="00BC142B" w:rsidRDefault="00662577" w:rsidP="00662577">
            <w:pPr>
              <w:spacing w:line="240" w:lineRule="auto"/>
              <w:ind w:firstLine="0"/>
              <w:rPr>
                <w:sz w:val="22"/>
              </w:rPr>
            </w:pPr>
            <w:r w:rsidRPr="00BC142B">
              <w:rPr>
                <w:sz w:val="22"/>
              </w:rPr>
              <w:t>Параметры потребителя</w:t>
            </w:r>
          </w:p>
        </w:tc>
      </w:tr>
      <w:tr w:rsidR="00662577" w:rsidRPr="00BC142B" w14:paraId="2E7F20FD" w14:textId="77777777" w:rsidTr="0066257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5E122CB" w14:textId="77777777" w:rsidR="00662577" w:rsidRPr="00BC142B" w:rsidRDefault="00662577" w:rsidP="00662577">
            <w:pPr>
              <w:spacing w:line="240" w:lineRule="auto"/>
              <w:ind w:firstLine="0"/>
              <w:rPr>
                <w:sz w:val="22"/>
              </w:rPr>
            </w:pPr>
            <w:r w:rsidRPr="00BC142B">
              <w:rPr>
                <w:sz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9009671" w14:textId="77777777" w:rsidR="00662577" w:rsidRPr="00BC142B" w:rsidRDefault="00662577" w:rsidP="00662577">
            <w:pPr>
              <w:spacing w:line="240" w:lineRule="auto"/>
              <w:ind w:firstLine="0"/>
              <w:rPr>
                <w:sz w:val="22"/>
              </w:rPr>
            </w:pPr>
            <w:r w:rsidRPr="00BC142B">
              <w:rPr>
                <w:sz w:val="22"/>
              </w:rPr>
              <w:t>Индуктивность 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6985EF1" w14:textId="77777777" w:rsidR="00662577" w:rsidRPr="00BC142B" w:rsidRDefault="00662577" w:rsidP="00662577">
            <w:pPr>
              <w:spacing w:line="240" w:lineRule="auto"/>
              <w:ind w:firstLine="0"/>
              <w:rPr>
                <w:sz w:val="22"/>
              </w:rPr>
            </w:pPr>
            <w:proofErr w:type="gramStart"/>
            <w:r w:rsidRPr="00BC142B">
              <w:rPr>
                <w:sz w:val="22"/>
              </w:rPr>
              <w:t>0,01..</w:t>
            </w:r>
            <w:proofErr w:type="gramEnd"/>
            <w:r w:rsidRPr="00BC142B">
              <w:rPr>
                <w:sz w:val="22"/>
              </w:rPr>
              <w:t>2,3 Гн</w:t>
            </w:r>
          </w:p>
        </w:tc>
      </w:tr>
      <w:tr w:rsidR="00662577" w:rsidRPr="00BC142B" w14:paraId="3796EB0D" w14:textId="77777777" w:rsidTr="0066257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E2150CA" w14:textId="77777777" w:rsidR="00662577" w:rsidRPr="00BC142B" w:rsidRDefault="00662577" w:rsidP="00662577">
            <w:pPr>
              <w:spacing w:line="240" w:lineRule="auto"/>
              <w:ind w:firstLine="0"/>
              <w:rPr>
                <w:sz w:val="22"/>
              </w:rPr>
            </w:pPr>
            <w:r w:rsidRPr="00BC142B">
              <w:rPr>
                <w:sz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F254F24" w14:textId="77777777" w:rsidR="00662577" w:rsidRPr="00BC142B" w:rsidRDefault="00662577" w:rsidP="00662577">
            <w:pPr>
              <w:spacing w:line="240" w:lineRule="auto"/>
              <w:ind w:firstLine="0"/>
              <w:rPr>
                <w:sz w:val="22"/>
              </w:rPr>
            </w:pPr>
            <w:r w:rsidRPr="00BC142B">
              <w:rPr>
                <w:sz w:val="22"/>
              </w:rPr>
              <w:t>Активное сопротивление 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559F84A" w14:textId="77777777" w:rsidR="00662577" w:rsidRPr="00BC142B" w:rsidRDefault="00662577" w:rsidP="00662577">
            <w:pPr>
              <w:spacing w:line="240" w:lineRule="auto"/>
              <w:ind w:firstLine="0"/>
              <w:rPr>
                <w:sz w:val="22"/>
              </w:rPr>
            </w:pPr>
            <w:r w:rsidRPr="00BC142B">
              <w:rPr>
                <w:sz w:val="22"/>
              </w:rPr>
              <w:t>10…100 мОм</w:t>
            </w:r>
          </w:p>
        </w:tc>
      </w:tr>
      <w:tr w:rsidR="00662577" w:rsidRPr="00BC142B" w14:paraId="06F62E6E" w14:textId="77777777" w:rsidTr="00662577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3C42618" w14:textId="77777777" w:rsidR="00662577" w:rsidRPr="00BC142B" w:rsidRDefault="00662577" w:rsidP="00662577">
            <w:pPr>
              <w:spacing w:line="240" w:lineRule="auto"/>
              <w:ind w:firstLine="0"/>
              <w:rPr>
                <w:sz w:val="22"/>
              </w:rPr>
            </w:pPr>
            <w:r w:rsidRPr="00BC142B">
              <w:rPr>
                <w:b/>
                <w:bCs/>
                <w:sz w:val="22"/>
              </w:rPr>
              <w:t>Выходные характеристики</w:t>
            </w:r>
          </w:p>
        </w:tc>
      </w:tr>
      <w:tr w:rsidR="00662577" w:rsidRPr="00BC142B" w14:paraId="60ACF525" w14:textId="77777777" w:rsidTr="0066257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D5FDEEB" w14:textId="77777777" w:rsidR="00662577" w:rsidRPr="00BC142B" w:rsidRDefault="00662577" w:rsidP="00662577">
            <w:pPr>
              <w:spacing w:line="240" w:lineRule="auto"/>
              <w:ind w:firstLine="0"/>
              <w:rPr>
                <w:sz w:val="22"/>
              </w:rPr>
            </w:pPr>
            <w:r w:rsidRPr="00BC142B">
              <w:rPr>
                <w:sz w:val="22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1F7B69C" w14:textId="77777777" w:rsidR="00662577" w:rsidRPr="00BC142B" w:rsidRDefault="00662577" w:rsidP="00662577">
            <w:pPr>
              <w:spacing w:line="240" w:lineRule="auto"/>
              <w:ind w:firstLine="0"/>
              <w:rPr>
                <w:sz w:val="22"/>
              </w:rPr>
            </w:pPr>
            <w:r w:rsidRPr="00BC142B">
              <w:rPr>
                <w:sz w:val="22"/>
              </w:rPr>
              <w:t>Режим работы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7256553" w14:textId="77777777" w:rsidR="00662577" w:rsidRPr="00BC142B" w:rsidRDefault="00662577" w:rsidP="00662577">
            <w:pPr>
              <w:spacing w:line="240" w:lineRule="auto"/>
              <w:ind w:firstLine="0"/>
              <w:rPr>
                <w:sz w:val="22"/>
              </w:rPr>
            </w:pPr>
            <w:r w:rsidRPr="00BC142B">
              <w:rPr>
                <w:sz w:val="22"/>
              </w:rPr>
              <w:t>статический</w:t>
            </w:r>
          </w:p>
        </w:tc>
      </w:tr>
      <w:tr w:rsidR="00662577" w:rsidRPr="00BC142B" w14:paraId="5047CB48" w14:textId="77777777" w:rsidTr="0066257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6457E08" w14:textId="77777777" w:rsidR="00662577" w:rsidRPr="00BC142B" w:rsidRDefault="00662577" w:rsidP="00662577">
            <w:pPr>
              <w:spacing w:line="240" w:lineRule="auto"/>
              <w:ind w:firstLine="0"/>
              <w:rPr>
                <w:sz w:val="22"/>
              </w:rPr>
            </w:pPr>
            <w:r w:rsidRPr="00BC142B">
              <w:rPr>
                <w:sz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300E0D6" w14:textId="77777777" w:rsidR="00662577" w:rsidRPr="00BC142B" w:rsidRDefault="00662577" w:rsidP="00662577">
            <w:pPr>
              <w:spacing w:line="240" w:lineRule="auto"/>
              <w:ind w:firstLine="0"/>
              <w:rPr>
                <w:sz w:val="22"/>
              </w:rPr>
            </w:pPr>
            <w:r w:rsidRPr="00BC142B">
              <w:rPr>
                <w:sz w:val="22"/>
              </w:rPr>
              <w:t>Относительная стабильность тока в статическом режиме, не хуже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3BE22BF" w14:textId="77777777" w:rsidR="00662577" w:rsidRPr="00BC142B" w:rsidRDefault="00662577" w:rsidP="00662577">
            <w:pPr>
              <w:spacing w:line="240" w:lineRule="auto"/>
              <w:ind w:firstLine="0"/>
              <w:rPr>
                <w:sz w:val="22"/>
              </w:rPr>
            </w:pPr>
            <w:r w:rsidRPr="00BC142B">
              <w:rPr>
                <w:sz w:val="22"/>
              </w:rPr>
              <w:t>1·10</w:t>
            </w:r>
            <w:r w:rsidRPr="00BC142B">
              <w:rPr>
                <w:sz w:val="22"/>
                <w:vertAlign w:val="superscript"/>
              </w:rPr>
              <w:t>-4</w:t>
            </w:r>
          </w:p>
        </w:tc>
      </w:tr>
      <w:tr w:rsidR="00662577" w:rsidRPr="00BC142B" w14:paraId="469DC9E2" w14:textId="77777777" w:rsidTr="0066257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D4E7773" w14:textId="77777777" w:rsidR="00662577" w:rsidRPr="00BC142B" w:rsidRDefault="00662577" w:rsidP="00662577">
            <w:pPr>
              <w:spacing w:line="240" w:lineRule="auto"/>
              <w:ind w:firstLine="0"/>
              <w:rPr>
                <w:sz w:val="22"/>
              </w:rPr>
            </w:pPr>
            <w:r w:rsidRPr="00BC142B">
              <w:rPr>
                <w:sz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6495F00" w14:textId="77777777" w:rsidR="00662577" w:rsidRPr="00BC142B" w:rsidRDefault="00662577" w:rsidP="00662577">
            <w:pPr>
              <w:spacing w:line="240" w:lineRule="auto"/>
              <w:ind w:firstLine="0"/>
              <w:rPr>
                <w:sz w:val="22"/>
              </w:rPr>
            </w:pPr>
            <w:r w:rsidRPr="00BC142B">
              <w:rPr>
                <w:sz w:val="22"/>
              </w:rPr>
              <w:t>Точность изменения выходного тока, не хуже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7CE7650" w14:textId="77777777" w:rsidR="00662577" w:rsidRPr="00BC142B" w:rsidRDefault="00662577" w:rsidP="00662577">
            <w:pPr>
              <w:spacing w:line="240" w:lineRule="auto"/>
              <w:ind w:firstLine="0"/>
              <w:rPr>
                <w:sz w:val="22"/>
              </w:rPr>
            </w:pPr>
            <w:r w:rsidRPr="00BC142B">
              <w:rPr>
                <w:sz w:val="22"/>
              </w:rPr>
              <w:t>1·10</w:t>
            </w:r>
            <w:r w:rsidRPr="00BC142B">
              <w:rPr>
                <w:sz w:val="22"/>
                <w:vertAlign w:val="superscript"/>
              </w:rPr>
              <w:t>-4</w:t>
            </w:r>
          </w:p>
        </w:tc>
      </w:tr>
      <w:tr w:rsidR="00662577" w:rsidRPr="00BC142B" w14:paraId="3675CFCF" w14:textId="77777777" w:rsidTr="0066257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E56AF74" w14:textId="77777777" w:rsidR="00662577" w:rsidRPr="00BC142B" w:rsidRDefault="00662577" w:rsidP="00662577">
            <w:pPr>
              <w:spacing w:line="240" w:lineRule="auto"/>
              <w:ind w:firstLine="0"/>
              <w:rPr>
                <w:sz w:val="22"/>
              </w:rPr>
            </w:pPr>
            <w:r w:rsidRPr="00BC142B">
              <w:rPr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E95D280" w14:textId="77777777" w:rsidR="00662577" w:rsidRPr="00BC142B" w:rsidRDefault="00662577" w:rsidP="00662577">
            <w:pPr>
              <w:spacing w:line="240" w:lineRule="auto"/>
              <w:ind w:firstLine="0"/>
              <w:rPr>
                <w:sz w:val="22"/>
              </w:rPr>
            </w:pPr>
            <w:r w:rsidRPr="00BC142B">
              <w:rPr>
                <w:sz w:val="22"/>
              </w:rPr>
              <w:t>Устойчивость к короткому замыканию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4B95EC6" w14:textId="77777777" w:rsidR="00662577" w:rsidRPr="00BC142B" w:rsidRDefault="00662577" w:rsidP="00662577">
            <w:pPr>
              <w:spacing w:line="240" w:lineRule="auto"/>
              <w:ind w:firstLine="0"/>
              <w:rPr>
                <w:sz w:val="22"/>
              </w:rPr>
            </w:pPr>
            <w:r w:rsidRPr="00BC142B">
              <w:rPr>
                <w:sz w:val="22"/>
              </w:rPr>
              <w:t>Да</w:t>
            </w:r>
          </w:p>
        </w:tc>
      </w:tr>
      <w:tr w:rsidR="00662577" w:rsidRPr="00BC142B" w14:paraId="35D67605" w14:textId="77777777" w:rsidTr="0066257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0B21808" w14:textId="77777777" w:rsidR="00662577" w:rsidRPr="00BC142B" w:rsidRDefault="00662577" w:rsidP="00662577">
            <w:pPr>
              <w:spacing w:line="240" w:lineRule="auto"/>
              <w:ind w:firstLine="0"/>
              <w:rPr>
                <w:sz w:val="22"/>
              </w:rPr>
            </w:pPr>
            <w:r w:rsidRPr="00BC142B">
              <w:rPr>
                <w:sz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B50D0F6" w14:textId="77777777" w:rsidR="00662577" w:rsidRPr="00BC142B" w:rsidRDefault="00662577" w:rsidP="00662577">
            <w:pPr>
              <w:spacing w:line="240" w:lineRule="auto"/>
              <w:ind w:firstLine="0"/>
              <w:rPr>
                <w:sz w:val="22"/>
              </w:rPr>
            </w:pPr>
            <w:r w:rsidRPr="00BC142B">
              <w:rPr>
                <w:sz w:val="22"/>
              </w:rPr>
              <w:t>Пульсации выходного напряжения, не более (мВ)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66D2FFA" w14:textId="77777777" w:rsidR="00662577" w:rsidRPr="00BC142B" w:rsidRDefault="00662577" w:rsidP="00662577">
            <w:pPr>
              <w:spacing w:line="240" w:lineRule="auto"/>
              <w:ind w:firstLine="0"/>
              <w:rPr>
                <w:sz w:val="22"/>
              </w:rPr>
            </w:pPr>
            <w:r w:rsidRPr="00BC142B">
              <w:rPr>
                <w:sz w:val="22"/>
              </w:rPr>
              <w:t>40</w:t>
            </w:r>
          </w:p>
        </w:tc>
      </w:tr>
      <w:tr w:rsidR="00662577" w:rsidRPr="00BC142B" w14:paraId="1436E8C8" w14:textId="77777777" w:rsidTr="00662577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F7A5C61" w14:textId="77777777" w:rsidR="00662577" w:rsidRPr="00BC142B" w:rsidRDefault="00662577" w:rsidP="00662577">
            <w:pPr>
              <w:spacing w:line="240" w:lineRule="auto"/>
              <w:ind w:firstLine="0"/>
              <w:rPr>
                <w:sz w:val="22"/>
              </w:rPr>
            </w:pPr>
            <w:r w:rsidRPr="00BC142B">
              <w:rPr>
                <w:b/>
                <w:bCs/>
                <w:sz w:val="22"/>
              </w:rPr>
              <w:t>Конструкция</w:t>
            </w:r>
          </w:p>
        </w:tc>
      </w:tr>
      <w:tr w:rsidR="00662577" w:rsidRPr="00BC142B" w14:paraId="62FD99FF" w14:textId="77777777" w:rsidTr="0066257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98CF7BB" w14:textId="77777777" w:rsidR="00662577" w:rsidRPr="00BC142B" w:rsidRDefault="00662577" w:rsidP="00662577">
            <w:pPr>
              <w:spacing w:line="240" w:lineRule="auto"/>
              <w:ind w:firstLine="0"/>
              <w:rPr>
                <w:sz w:val="22"/>
              </w:rPr>
            </w:pPr>
            <w:r w:rsidRPr="00BC142B">
              <w:rPr>
                <w:sz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00887D1" w14:textId="77777777" w:rsidR="00662577" w:rsidRPr="00BC142B" w:rsidRDefault="00662577" w:rsidP="00662577">
            <w:pPr>
              <w:spacing w:line="240" w:lineRule="auto"/>
              <w:ind w:firstLine="0"/>
              <w:rPr>
                <w:sz w:val="22"/>
              </w:rPr>
            </w:pPr>
            <w:r w:rsidRPr="00BC142B">
              <w:rPr>
                <w:sz w:val="22"/>
              </w:rPr>
              <w:t xml:space="preserve">Степень защиты </w:t>
            </w:r>
            <w:proofErr w:type="gramStart"/>
            <w:r w:rsidRPr="00BC142B">
              <w:rPr>
                <w:sz w:val="22"/>
              </w:rPr>
              <w:t>по  ГОСТ</w:t>
            </w:r>
            <w:proofErr w:type="gramEnd"/>
            <w:r w:rsidRPr="00BC142B">
              <w:rPr>
                <w:sz w:val="22"/>
              </w:rPr>
              <w:t xml:space="preserve"> 14254-96, не хуже 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24F3051" w14:textId="77777777" w:rsidR="00662577" w:rsidRPr="00BC142B" w:rsidRDefault="00662577" w:rsidP="00662577">
            <w:pPr>
              <w:spacing w:line="240" w:lineRule="auto"/>
              <w:ind w:firstLine="0"/>
              <w:rPr>
                <w:sz w:val="22"/>
              </w:rPr>
            </w:pPr>
            <w:r w:rsidRPr="00BC142B">
              <w:rPr>
                <w:sz w:val="22"/>
              </w:rPr>
              <w:t>IP21</w:t>
            </w:r>
          </w:p>
        </w:tc>
      </w:tr>
      <w:tr w:rsidR="00662577" w:rsidRPr="00BC142B" w14:paraId="07C71E82" w14:textId="77777777" w:rsidTr="0066257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609AE2B" w14:textId="77777777" w:rsidR="00662577" w:rsidRPr="00BC142B" w:rsidRDefault="00662577" w:rsidP="00662577">
            <w:pPr>
              <w:spacing w:line="240" w:lineRule="auto"/>
              <w:ind w:firstLine="0"/>
              <w:rPr>
                <w:sz w:val="22"/>
              </w:rPr>
            </w:pPr>
            <w:r w:rsidRPr="00BC142B">
              <w:rPr>
                <w:sz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C6B7BFE" w14:textId="77777777" w:rsidR="00662577" w:rsidRPr="00BC142B" w:rsidRDefault="00662577" w:rsidP="00662577">
            <w:pPr>
              <w:spacing w:line="240" w:lineRule="auto"/>
              <w:ind w:firstLine="0"/>
              <w:rPr>
                <w:sz w:val="22"/>
              </w:rPr>
            </w:pPr>
            <w:r w:rsidRPr="00BC142B">
              <w:rPr>
                <w:sz w:val="22"/>
              </w:rPr>
              <w:t>Охлаждение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28086FB" w14:textId="77777777" w:rsidR="00662577" w:rsidRPr="00BC142B" w:rsidRDefault="00662577" w:rsidP="00662577">
            <w:pPr>
              <w:spacing w:line="240" w:lineRule="auto"/>
              <w:ind w:firstLine="0"/>
              <w:rPr>
                <w:sz w:val="22"/>
              </w:rPr>
            </w:pPr>
            <w:r w:rsidRPr="00BC142B">
              <w:rPr>
                <w:sz w:val="22"/>
              </w:rPr>
              <w:t>жидкостное, принудительное воздушное</w:t>
            </w:r>
          </w:p>
        </w:tc>
      </w:tr>
      <w:tr w:rsidR="00662577" w:rsidRPr="00BC142B" w14:paraId="3B121019" w14:textId="77777777" w:rsidTr="00662577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CEA1419" w14:textId="77777777" w:rsidR="00662577" w:rsidRPr="00BC142B" w:rsidRDefault="00662577" w:rsidP="00662577">
            <w:pPr>
              <w:spacing w:line="240" w:lineRule="auto"/>
              <w:ind w:firstLine="0"/>
              <w:rPr>
                <w:sz w:val="22"/>
              </w:rPr>
            </w:pPr>
            <w:r w:rsidRPr="00BC142B">
              <w:rPr>
                <w:b/>
                <w:bCs/>
                <w:sz w:val="22"/>
              </w:rPr>
              <w:t>Управление, защиты</w:t>
            </w:r>
          </w:p>
        </w:tc>
      </w:tr>
      <w:tr w:rsidR="00662577" w:rsidRPr="00BC142B" w14:paraId="7303D8CC" w14:textId="77777777" w:rsidTr="0066257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F00633A" w14:textId="77777777" w:rsidR="00662577" w:rsidRPr="00BC142B" w:rsidRDefault="00662577" w:rsidP="00662577">
            <w:pPr>
              <w:spacing w:line="240" w:lineRule="auto"/>
              <w:ind w:firstLine="0"/>
              <w:rPr>
                <w:sz w:val="22"/>
              </w:rPr>
            </w:pPr>
            <w:r w:rsidRPr="00BC142B">
              <w:rPr>
                <w:sz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CEB813D" w14:textId="77777777" w:rsidR="00662577" w:rsidRPr="00BC142B" w:rsidRDefault="00662577" w:rsidP="00662577">
            <w:pPr>
              <w:spacing w:line="240" w:lineRule="auto"/>
              <w:ind w:firstLine="0"/>
              <w:rPr>
                <w:sz w:val="22"/>
              </w:rPr>
            </w:pPr>
            <w:r w:rsidRPr="00BC142B">
              <w:rPr>
                <w:sz w:val="22"/>
              </w:rPr>
              <w:t>Управление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1C9BA7B" w14:textId="77777777" w:rsidR="00662577" w:rsidRPr="00BC142B" w:rsidRDefault="00662577" w:rsidP="00662577">
            <w:pPr>
              <w:spacing w:line="240" w:lineRule="auto"/>
              <w:ind w:firstLine="0"/>
              <w:rPr>
                <w:sz w:val="22"/>
              </w:rPr>
            </w:pPr>
            <w:r w:rsidRPr="00BC142B">
              <w:rPr>
                <w:sz w:val="22"/>
              </w:rPr>
              <w:t>местное / дистанционное</w:t>
            </w:r>
          </w:p>
        </w:tc>
      </w:tr>
      <w:tr w:rsidR="00662577" w:rsidRPr="00BC142B" w14:paraId="0CFB9060" w14:textId="77777777" w:rsidTr="0066257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5A0FB53" w14:textId="77777777" w:rsidR="00662577" w:rsidRPr="00BC142B" w:rsidRDefault="00662577" w:rsidP="00662577">
            <w:pPr>
              <w:spacing w:line="240" w:lineRule="auto"/>
              <w:ind w:firstLine="0"/>
              <w:rPr>
                <w:sz w:val="22"/>
              </w:rPr>
            </w:pPr>
            <w:r w:rsidRPr="00BC142B">
              <w:rPr>
                <w:sz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BD68AAD" w14:textId="77777777" w:rsidR="00662577" w:rsidRPr="00BC142B" w:rsidRDefault="00662577" w:rsidP="00662577">
            <w:pPr>
              <w:spacing w:line="240" w:lineRule="auto"/>
              <w:ind w:firstLine="0"/>
              <w:rPr>
                <w:sz w:val="22"/>
              </w:rPr>
            </w:pPr>
            <w:r w:rsidRPr="00BC142B">
              <w:rPr>
                <w:sz w:val="22"/>
              </w:rPr>
              <w:t>Встроенная диагностика неисправностей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092DB80" w14:textId="77777777" w:rsidR="00662577" w:rsidRPr="00BC142B" w:rsidRDefault="00662577" w:rsidP="00662577">
            <w:pPr>
              <w:spacing w:line="240" w:lineRule="auto"/>
              <w:ind w:firstLine="0"/>
              <w:rPr>
                <w:sz w:val="22"/>
              </w:rPr>
            </w:pPr>
            <w:r w:rsidRPr="00BC142B">
              <w:rPr>
                <w:sz w:val="22"/>
              </w:rPr>
              <w:t>да</w:t>
            </w:r>
          </w:p>
        </w:tc>
      </w:tr>
    </w:tbl>
    <w:p w14:paraId="721EDAF4" w14:textId="77777777" w:rsidR="00A25BA6" w:rsidRDefault="00A25BA6" w:rsidP="00662577"/>
    <w:sectPr w:rsidR="00A25BA6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9867A" w14:textId="77777777" w:rsidR="00D43AF0" w:rsidRDefault="00D43AF0" w:rsidP="00BC142B">
      <w:pPr>
        <w:spacing w:line="240" w:lineRule="auto"/>
      </w:pPr>
      <w:r>
        <w:separator/>
      </w:r>
    </w:p>
  </w:endnote>
  <w:endnote w:type="continuationSeparator" w:id="0">
    <w:p w14:paraId="24B7349C" w14:textId="77777777" w:rsidR="00D43AF0" w:rsidRDefault="00D43AF0" w:rsidP="00BC14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40879" w14:textId="77777777" w:rsidR="00D43AF0" w:rsidRDefault="00D43AF0" w:rsidP="00BC142B">
      <w:pPr>
        <w:spacing w:line="240" w:lineRule="auto"/>
      </w:pPr>
      <w:r>
        <w:separator/>
      </w:r>
    </w:p>
  </w:footnote>
  <w:footnote w:type="continuationSeparator" w:id="0">
    <w:p w14:paraId="277DDFF5" w14:textId="77777777" w:rsidR="00D43AF0" w:rsidRDefault="00D43AF0" w:rsidP="00BC14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1C79A" w14:textId="01C1A9D5" w:rsidR="00BC142B" w:rsidRDefault="00BC142B">
    <w:pPr>
      <w:pStyle w:val="a5"/>
    </w:pPr>
    <w:r>
      <w:rPr>
        <w:noProof/>
      </w:rPr>
      <w:drawing>
        <wp:inline distT="0" distB="0" distL="0" distR="0" wp14:anchorId="7D9CF610" wp14:editId="77604443">
          <wp:extent cx="5940425" cy="1095094"/>
          <wp:effectExtent l="0" t="0" r="3175" b="0"/>
          <wp:docPr id="19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Рисунок 1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10950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357A5"/>
    <w:multiLevelType w:val="multilevel"/>
    <w:tmpl w:val="2322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14168E"/>
    <w:multiLevelType w:val="multilevel"/>
    <w:tmpl w:val="15D63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342CB6"/>
    <w:multiLevelType w:val="multilevel"/>
    <w:tmpl w:val="DC601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99669582">
    <w:abstractNumId w:val="0"/>
  </w:num>
  <w:num w:numId="2" w16cid:durableId="1234193510">
    <w:abstractNumId w:val="1"/>
  </w:num>
  <w:num w:numId="3" w16cid:durableId="4197181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577"/>
    <w:rsid w:val="0031199B"/>
    <w:rsid w:val="00662577"/>
    <w:rsid w:val="008E4AF6"/>
    <w:rsid w:val="00A25BA6"/>
    <w:rsid w:val="00A846E0"/>
    <w:rsid w:val="00BC142B"/>
    <w:rsid w:val="00C21C5F"/>
    <w:rsid w:val="00D43AF0"/>
    <w:rsid w:val="00FA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87B8B"/>
  <w15:chartTrackingRefBased/>
  <w15:docId w15:val="{9565CE05-D3F9-4135-809F-5A1C01041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46E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257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62577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BC142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142B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BC142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142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484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7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m-inverter.ru/files/299/p1020303_03.jpg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lm-inverter.ru/files/299/upp-2016_informlis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m-inverter.ru/files/299/mik-vik_2016_informlist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1455</Words>
  <Characters>8300</Characters>
  <Application>Microsoft Office Word</Application>
  <DocSecurity>0</DocSecurity>
  <Lines>69</Lines>
  <Paragraphs>19</Paragraphs>
  <ScaleCrop>false</ScaleCrop>
  <Company/>
  <LinksUpToDate>false</LinksUpToDate>
  <CharactersWithSpaces>9736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Gusev</dc:creator>
  <cp:keywords/>
  <dc:description/>
  <cp:lastModifiedBy>Gusev</cp:lastModifiedBy>
  <cp:revision>3</cp:revision>
  <dcterms:created xsi:type="dcterms:W3CDTF">2023-09-04T14:30:00Z</dcterms:created>
  <dcterms:modified xsi:type="dcterms:W3CDTF">2023-09-06T09:10:00Z</dcterms:modified>
</cp:coreProperties>
</file>